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6FDB8" w14:textId="77777777" w:rsidR="00B84FA2" w:rsidRDefault="00B84FA2" w:rsidP="00B84FA2">
      <w:pPr>
        <w:jc w:val="center"/>
        <w:rPr>
          <w:rFonts w:ascii="Times New Roman" w:hAnsi="Times New Roman" w:cs="Times New Roman"/>
        </w:rPr>
      </w:pPr>
    </w:p>
    <w:p w14:paraId="22DDCB16" w14:textId="77777777" w:rsidR="00B84FA2" w:rsidRDefault="00B84FA2" w:rsidP="00B84FA2">
      <w:pPr>
        <w:jc w:val="center"/>
        <w:rPr>
          <w:rFonts w:ascii="Times New Roman" w:hAnsi="Times New Roman" w:cs="Times New Roman"/>
        </w:rPr>
      </w:pPr>
    </w:p>
    <w:p w14:paraId="6C333533" w14:textId="283E8B8A" w:rsidR="00B84FA2" w:rsidRPr="00B84FA2" w:rsidRDefault="00B84FA2" w:rsidP="00B84FA2">
      <w:pPr>
        <w:jc w:val="center"/>
        <w:rPr>
          <w:rFonts w:ascii="Times New Roman" w:hAnsi="Times New Roman" w:cs="Times New Roman"/>
        </w:rPr>
      </w:pPr>
      <w:r w:rsidRPr="00B84FA2">
        <w:rPr>
          <w:rFonts w:ascii="Times New Roman" w:hAnsi="Times New Roman" w:cs="Times New Roman"/>
        </w:rPr>
        <w:t xml:space="preserve">Torah Portion Week 18 – </w:t>
      </w:r>
      <w:proofErr w:type="spellStart"/>
      <w:r w:rsidRPr="00B84FA2">
        <w:rPr>
          <w:rFonts w:ascii="Times New Roman" w:hAnsi="Times New Roman" w:cs="Times New Roman"/>
        </w:rPr>
        <w:t>Mishpatim</w:t>
      </w:r>
      <w:proofErr w:type="spellEnd"/>
      <w:r w:rsidRPr="00B84FA2">
        <w:rPr>
          <w:rFonts w:ascii="Times New Roman" w:hAnsi="Times New Roman" w:cs="Times New Roman"/>
        </w:rPr>
        <w:t xml:space="preserve"> “Laws” 2</w:t>
      </w:r>
      <w:r>
        <w:rPr>
          <w:rFonts w:ascii="Times New Roman" w:hAnsi="Times New Roman" w:cs="Times New Roman"/>
        </w:rPr>
        <w:t>6-27</w:t>
      </w:r>
    </w:p>
    <w:p w14:paraId="038CD2ED" w14:textId="77777777" w:rsidR="00B84FA2" w:rsidRDefault="00B84FA2" w:rsidP="00B84FA2">
      <w:pPr>
        <w:jc w:val="center"/>
        <w:rPr>
          <w:rFonts w:ascii="Times New Roman" w:hAnsi="Times New Roman" w:cs="Times New Roman"/>
        </w:rPr>
      </w:pPr>
      <w:r w:rsidRPr="00B84FA2">
        <w:rPr>
          <w:rFonts w:ascii="Times New Roman" w:hAnsi="Times New Roman" w:cs="Times New Roman"/>
        </w:rPr>
        <w:t>Exo 21:1 – 24:18</w:t>
      </w:r>
    </w:p>
    <w:p w14:paraId="663515D6" w14:textId="77777777" w:rsidR="00B84FA2" w:rsidRPr="00B84FA2" w:rsidRDefault="00B84FA2" w:rsidP="00B84FA2">
      <w:pPr>
        <w:rPr>
          <w:rFonts w:ascii="Times New Roman" w:hAnsi="Times New Roman" w:cs="Times New Roman"/>
        </w:rPr>
      </w:pPr>
    </w:p>
    <w:p w14:paraId="4C848911"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Judgements = Right rulings </w:t>
      </w:r>
      <w:hyperlink r:id="rId5" w:tgtFrame="_blank" w:history="1">
        <w:r w:rsidRPr="00B84FA2">
          <w:rPr>
            <w:rStyle w:val="Hyperlink"/>
            <w:rFonts w:ascii="Times New Roman" w:hAnsi="Times New Roman" w:cs="Times New Roman"/>
          </w:rPr>
          <w:t>Stron</w:t>
        </w:r>
        <w:r w:rsidRPr="00B84FA2">
          <w:rPr>
            <w:rStyle w:val="Hyperlink"/>
            <w:rFonts w:ascii="Times New Roman" w:hAnsi="Times New Roman" w:cs="Times New Roman"/>
          </w:rPr>
          <w:t>g</w:t>
        </w:r>
        <w:r w:rsidRPr="00B84FA2">
          <w:rPr>
            <w:rStyle w:val="Hyperlink"/>
            <w:rFonts w:ascii="Times New Roman" w:hAnsi="Times New Roman" w:cs="Times New Roman"/>
          </w:rPr>
          <w:t>s</w:t>
        </w:r>
      </w:hyperlink>
      <w:r w:rsidRPr="00B84FA2">
        <w:rPr>
          <w:rFonts w:ascii="Times New Roman" w:hAnsi="Times New Roman" w:cs="Times New Roman"/>
        </w:rPr>
        <w:t>:</w:t>
      </w:r>
    </w:p>
    <w:p w14:paraId="138B2925" w14:textId="412FA8C5" w:rsidR="00B84FA2" w:rsidRDefault="00B84FA2" w:rsidP="00B84FA2">
      <w:pPr>
        <w:numPr>
          <w:ilvl w:val="0"/>
          <w:numId w:val="1"/>
        </w:numPr>
        <w:rPr>
          <w:rFonts w:ascii="Times New Roman" w:hAnsi="Times New Roman" w:cs="Times New Roman"/>
        </w:rPr>
      </w:pPr>
      <w:r w:rsidRPr="00B84FA2">
        <w:rPr>
          <w:rFonts w:ascii="Times New Roman" w:hAnsi="Times New Roman" w:cs="Times New Roman"/>
        </w:rPr>
        <w:t xml:space="preserve">Judgements preface scriptures </w:t>
      </w:r>
      <w:hyperlink r:id="rId6" w:history="1">
        <w:r w:rsidR="0029182B" w:rsidRPr="0029182B">
          <w:rPr>
            <w:rStyle w:val="Hyperlink"/>
            <w:rFonts w:ascii="Times New Roman" w:hAnsi="Times New Roman" w:cs="Times New Roman"/>
          </w:rPr>
          <w:t>vers</w:t>
        </w:r>
        <w:r w:rsidR="0029182B" w:rsidRPr="0029182B">
          <w:rPr>
            <w:rStyle w:val="Hyperlink"/>
            <w:rFonts w:ascii="Times New Roman" w:hAnsi="Times New Roman" w:cs="Times New Roman"/>
          </w:rPr>
          <w:t>e</w:t>
        </w:r>
        <w:r w:rsidR="0029182B" w:rsidRPr="0029182B">
          <w:rPr>
            <w:rStyle w:val="Hyperlink"/>
            <w:rFonts w:ascii="Times New Roman" w:hAnsi="Times New Roman" w:cs="Times New Roman"/>
          </w:rPr>
          <w:t>s</w:t>
        </w:r>
      </w:hyperlink>
      <w:r w:rsidR="0029182B">
        <w:rPr>
          <w:rFonts w:ascii="Times New Roman" w:hAnsi="Times New Roman" w:cs="Times New Roman"/>
        </w:rPr>
        <w:tab/>
      </w:r>
    </w:p>
    <w:p w14:paraId="77F9DEDE" w14:textId="46805AE0" w:rsidR="0029182B" w:rsidRPr="00B84FA2" w:rsidRDefault="0029182B" w:rsidP="0029182B">
      <w:pPr>
        <w:numPr>
          <w:ilvl w:val="1"/>
          <w:numId w:val="1"/>
        </w:numPr>
        <w:rPr>
          <w:rFonts w:ascii="Times New Roman" w:hAnsi="Times New Roman" w:cs="Times New Roman"/>
        </w:rPr>
      </w:pPr>
      <w:r>
        <w:rPr>
          <w:rFonts w:ascii="Times New Roman" w:hAnsi="Times New Roman" w:cs="Times New Roman"/>
        </w:rPr>
        <w:t xml:space="preserve">Psalms more </w:t>
      </w:r>
      <w:hyperlink r:id="rId7" w:history="1">
        <w:r w:rsidRPr="0029182B">
          <w:rPr>
            <w:rStyle w:val="Hyperlink"/>
            <w:rFonts w:ascii="Times New Roman" w:hAnsi="Times New Roman" w:cs="Times New Roman"/>
          </w:rPr>
          <w:t>vers</w:t>
        </w:r>
        <w:r w:rsidRPr="0029182B">
          <w:rPr>
            <w:rStyle w:val="Hyperlink"/>
            <w:rFonts w:ascii="Times New Roman" w:hAnsi="Times New Roman" w:cs="Times New Roman"/>
          </w:rPr>
          <w:t>e</w:t>
        </w:r>
        <w:r w:rsidRPr="0029182B">
          <w:rPr>
            <w:rStyle w:val="Hyperlink"/>
            <w:rFonts w:ascii="Times New Roman" w:hAnsi="Times New Roman" w:cs="Times New Roman"/>
          </w:rPr>
          <w:t>s</w:t>
        </w:r>
      </w:hyperlink>
    </w:p>
    <w:p w14:paraId="5CB62D5B" w14:textId="77777777" w:rsidR="00B84FA2" w:rsidRPr="009D1638" w:rsidRDefault="00B84FA2" w:rsidP="00B84FA2">
      <w:pPr>
        <w:numPr>
          <w:ilvl w:val="0"/>
          <w:numId w:val="2"/>
        </w:numPr>
        <w:rPr>
          <w:rStyle w:val="Hyperlink"/>
          <w:rFonts w:ascii="Times New Roman" w:hAnsi="Times New Roman" w:cs="Times New Roman"/>
          <w:color w:val="auto"/>
          <w:u w:val="none"/>
        </w:rPr>
      </w:pPr>
      <w:r w:rsidRPr="00B84FA2">
        <w:rPr>
          <w:rFonts w:ascii="Times New Roman" w:hAnsi="Times New Roman" w:cs="Times New Roman"/>
        </w:rPr>
        <w:t xml:space="preserve">Guidebook for judges – </w:t>
      </w:r>
      <w:hyperlink r:id="rId8" w:tgtFrame="_blank" w:history="1">
        <w:proofErr w:type="spellStart"/>
        <w:r w:rsidRPr="00B84FA2">
          <w:rPr>
            <w:rStyle w:val="Hyperlink"/>
            <w:rFonts w:ascii="Times New Roman" w:hAnsi="Times New Roman" w:cs="Times New Roman"/>
          </w:rPr>
          <w:t>Deut</w:t>
        </w:r>
        <w:proofErr w:type="spellEnd"/>
        <w:r w:rsidRPr="00B84FA2">
          <w:rPr>
            <w:rStyle w:val="Hyperlink"/>
            <w:rFonts w:ascii="Times New Roman" w:hAnsi="Times New Roman" w:cs="Times New Roman"/>
          </w:rPr>
          <w:t xml:space="preserve"> 1:16</w:t>
        </w:r>
        <w:r w:rsidRPr="00B84FA2">
          <w:rPr>
            <w:rStyle w:val="Hyperlink"/>
            <w:rFonts w:ascii="Times New Roman" w:hAnsi="Times New Roman" w:cs="Times New Roman"/>
          </w:rPr>
          <w:t>-</w:t>
        </w:r>
        <w:r w:rsidRPr="00B84FA2">
          <w:rPr>
            <w:rStyle w:val="Hyperlink"/>
            <w:rFonts w:ascii="Times New Roman" w:hAnsi="Times New Roman" w:cs="Times New Roman"/>
          </w:rPr>
          <w:t>17</w:t>
        </w:r>
      </w:hyperlink>
    </w:p>
    <w:p w14:paraId="430AF4C7" w14:textId="19F81E2D" w:rsidR="009D1638" w:rsidRPr="00B84FA2" w:rsidRDefault="009D1638" w:rsidP="00B84FA2">
      <w:pPr>
        <w:numPr>
          <w:ilvl w:val="0"/>
          <w:numId w:val="2"/>
        </w:numPr>
        <w:rPr>
          <w:rFonts w:ascii="Times New Roman" w:hAnsi="Times New Roman" w:cs="Times New Roman"/>
        </w:rPr>
      </w:pPr>
      <w:hyperlink r:id="rId9" w:history="1">
        <w:r w:rsidRPr="009D1638">
          <w:rPr>
            <w:rStyle w:val="Hyperlink"/>
            <w:rFonts w:ascii="Times New Roman" w:hAnsi="Times New Roman" w:cs="Times New Roman"/>
          </w:rPr>
          <w:t>Matt</w:t>
        </w:r>
        <w:r w:rsidRPr="009D1638">
          <w:rPr>
            <w:rStyle w:val="Hyperlink"/>
            <w:rFonts w:ascii="Times New Roman" w:hAnsi="Times New Roman" w:cs="Times New Roman"/>
          </w:rPr>
          <w:t xml:space="preserve"> </w:t>
        </w:r>
        <w:r w:rsidRPr="009D1638">
          <w:rPr>
            <w:rStyle w:val="Hyperlink"/>
            <w:rFonts w:ascii="Times New Roman" w:hAnsi="Times New Roman" w:cs="Times New Roman"/>
          </w:rPr>
          <w:t>7</w:t>
        </w:r>
      </w:hyperlink>
    </w:p>
    <w:p w14:paraId="19744757" w14:textId="77777777" w:rsidR="00B84FA2" w:rsidRDefault="00B84FA2" w:rsidP="00B84FA2">
      <w:pPr>
        <w:rPr>
          <w:rFonts w:ascii="Times New Roman" w:hAnsi="Times New Roman" w:cs="Times New Roman"/>
          <w:b/>
          <w:bCs/>
        </w:rPr>
      </w:pPr>
    </w:p>
    <w:p w14:paraId="53F6EFBF" w14:textId="0443006F" w:rsidR="00B84FA2" w:rsidRPr="00B84FA2" w:rsidRDefault="00B84FA2" w:rsidP="00B84FA2">
      <w:pPr>
        <w:rPr>
          <w:rFonts w:ascii="Times New Roman" w:hAnsi="Times New Roman" w:cs="Times New Roman"/>
        </w:rPr>
      </w:pPr>
      <w:r w:rsidRPr="00B84FA2">
        <w:rPr>
          <w:rFonts w:ascii="Times New Roman" w:hAnsi="Times New Roman" w:cs="Times New Roman"/>
          <w:b/>
          <w:bCs/>
        </w:rPr>
        <w:t>21)</w:t>
      </w:r>
    </w:p>
    <w:p w14:paraId="43585D9C"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21:1-3 – Very similar to creation account 6 on, 1 off</w:t>
      </w:r>
    </w:p>
    <w:p w14:paraId="300C00BD"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Sabbath day of the week and Sabbath year of rest – </w:t>
      </w:r>
      <w:hyperlink r:id="rId10" w:tgtFrame="_blank" w:history="1">
        <w:r w:rsidRPr="00B84FA2">
          <w:rPr>
            <w:rStyle w:val="Hyperlink"/>
            <w:rFonts w:ascii="Times New Roman" w:hAnsi="Times New Roman" w:cs="Times New Roman"/>
          </w:rPr>
          <w:t>Lev 25</w:t>
        </w:r>
      </w:hyperlink>
    </w:p>
    <w:p w14:paraId="57852F0C" w14:textId="77777777" w:rsidR="00B84FA2" w:rsidRPr="00B84FA2" w:rsidRDefault="00B84FA2" w:rsidP="00B84FA2">
      <w:pPr>
        <w:numPr>
          <w:ilvl w:val="0"/>
          <w:numId w:val="3"/>
        </w:numPr>
        <w:rPr>
          <w:rFonts w:ascii="Times New Roman" w:hAnsi="Times New Roman" w:cs="Times New Roman"/>
        </w:rPr>
      </w:pPr>
      <w:r w:rsidRPr="00B84FA2">
        <w:rPr>
          <w:rFonts w:ascii="Times New Roman" w:hAnsi="Times New Roman" w:cs="Times New Roman"/>
        </w:rPr>
        <w:t xml:space="preserve">Contract employee or </w:t>
      </w:r>
      <w:hyperlink r:id="rId11" w:tgtFrame="_blank" w:history="1">
        <w:r w:rsidRPr="00B84FA2">
          <w:rPr>
            <w:rStyle w:val="Hyperlink"/>
            <w:rFonts w:ascii="Times New Roman" w:hAnsi="Times New Roman" w:cs="Times New Roman"/>
          </w:rPr>
          <w:t>indentured servit</w:t>
        </w:r>
        <w:r w:rsidRPr="00B84FA2">
          <w:rPr>
            <w:rStyle w:val="Hyperlink"/>
            <w:rFonts w:ascii="Times New Roman" w:hAnsi="Times New Roman" w:cs="Times New Roman"/>
          </w:rPr>
          <w:t>u</w:t>
        </w:r>
        <w:r w:rsidRPr="00B84FA2">
          <w:rPr>
            <w:rStyle w:val="Hyperlink"/>
            <w:rFonts w:ascii="Times New Roman" w:hAnsi="Times New Roman" w:cs="Times New Roman"/>
          </w:rPr>
          <w:t>de</w:t>
        </w:r>
      </w:hyperlink>
    </w:p>
    <w:p w14:paraId="2B6AB7C7" w14:textId="77777777" w:rsidR="00B84FA2" w:rsidRPr="00B84FA2" w:rsidRDefault="00B84FA2" w:rsidP="00B84FA2">
      <w:pPr>
        <w:numPr>
          <w:ilvl w:val="0"/>
          <w:numId w:val="3"/>
        </w:numPr>
        <w:rPr>
          <w:rFonts w:ascii="Times New Roman" w:hAnsi="Times New Roman" w:cs="Times New Roman"/>
        </w:rPr>
      </w:pPr>
      <w:proofErr w:type="gramStart"/>
      <w:r w:rsidRPr="00B84FA2">
        <w:rPr>
          <w:rFonts w:ascii="Times New Roman" w:hAnsi="Times New Roman" w:cs="Times New Roman"/>
        </w:rPr>
        <w:t>Also</w:t>
      </w:r>
      <w:proofErr w:type="gramEnd"/>
      <w:r w:rsidRPr="00B84FA2">
        <w:rPr>
          <w:rFonts w:ascii="Times New Roman" w:hAnsi="Times New Roman" w:cs="Times New Roman"/>
        </w:rPr>
        <w:t xml:space="preserve"> for thievery </w:t>
      </w:r>
      <w:hyperlink r:id="rId12" w:tgtFrame="_blank" w:history="1">
        <w:r w:rsidRPr="00B84FA2">
          <w:rPr>
            <w:rStyle w:val="Hyperlink"/>
            <w:rFonts w:ascii="Times New Roman" w:hAnsi="Times New Roman" w:cs="Times New Roman"/>
          </w:rPr>
          <w:t>Exo 22</w:t>
        </w:r>
        <w:r w:rsidRPr="00B84FA2">
          <w:rPr>
            <w:rStyle w:val="Hyperlink"/>
            <w:rFonts w:ascii="Times New Roman" w:hAnsi="Times New Roman" w:cs="Times New Roman"/>
          </w:rPr>
          <w:t>:</w:t>
        </w:r>
        <w:r w:rsidRPr="00B84FA2">
          <w:rPr>
            <w:rStyle w:val="Hyperlink"/>
            <w:rFonts w:ascii="Times New Roman" w:hAnsi="Times New Roman" w:cs="Times New Roman"/>
          </w:rPr>
          <w:t>3</w:t>
        </w:r>
      </w:hyperlink>
    </w:p>
    <w:p w14:paraId="425B1016" w14:textId="77777777" w:rsidR="007D4B21" w:rsidRDefault="007D4B21" w:rsidP="00B84FA2">
      <w:pPr>
        <w:rPr>
          <w:rFonts w:ascii="Times New Roman" w:hAnsi="Times New Roman" w:cs="Times New Roman"/>
        </w:rPr>
      </w:pPr>
    </w:p>
    <w:p w14:paraId="00E2B508" w14:textId="77777777" w:rsidR="007D4B21" w:rsidRDefault="007D4B21" w:rsidP="00B84FA2">
      <w:pPr>
        <w:rPr>
          <w:rFonts w:ascii="Times New Roman" w:hAnsi="Times New Roman" w:cs="Times New Roman"/>
        </w:rPr>
      </w:pPr>
    </w:p>
    <w:p w14:paraId="38190DA8" w14:textId="3A84ED97" w:rsidR="00B84FA2" w:rsidRDefault="00B84FA2" w:rsidP="00B84FA2">
      <w:pPr>
        <w:rPr>
          <w:rFonts w:ascii="Times New Roman" w:hAnsi="Times New Roman" w:cs="Times New Roman"/>
        </w:rPr>
      </w:pPr>
      <w:r w:rsidRPr="00B84FA2">
        <w:rPr>
          <w:rFonts w:ascii="Times New Roman" w:hAnsi="Times New Roman" w:cs="Times New Roman"/>
        </w:rPr>
        <w:t xml:space="preserve">21:5-6 – </w:t>
      </w:r>
      <w:hyperlink r:id="rId13" w:tgtFrame="_blank" w:history="1">
        <w:r w:rsidRPr="00B84FA2">
          <w:rPr>
            <w:rStyle w:val="Hyperlink"/>
            <w:rFonts w:ascii="Times New Roman" w:hAnsi="Times New Roman" w:cs="Times New Roman"/>
          </w:rPr>
          <w:t>Aul picture</w:t>
        </w:r>
      </w:hyperlink>
      <w:r w:rsidRPr="00B84FA2">
        <w:rPr>
          <w:rFonts w:ascii="Times New Roman" w:hAnsi="Times New Roman" w:cs="Times New Roman"/>
        </w:rPr>
        <w:t xml:space="preserve"> (Picture of eternal loyalty to YHWH?)</w:t>
      </w:r>
    </w:p>
    <w:p w14:paraId="006FF0EC" w14:textId="77777777" w:rsidR="007D4B21" w:rsidRDefault="007D4B21" w:rsidP="00B84FA2">
      <w:pPr>
        <w:rPr>
          <w:rFonts w:ascii="Times New Roman" w:hAnsi="Times New Roman" w:cs="Times New Roman"/>
        </w:rPr>
      </w:pPr>
    </w:p>
    <w:p w14:paraId="75D67F4F" w14:textId="77777777" w:rsidR="007D4B21" w:rsidRDefault="007D4B21" w:rsidP="007D4B21">
      <w:pPr>
        <w:rPr>
          <w:rFonts w:ascii="Times New Roman" w:hAnsi="Times New Roman" w:cs="Times New Roman"/>
        </w:rPr>
      </w:pPr>
      <w:r>
        <w:rPr>
          <w:rFonts w:ascii="Times New Roman" w:hAnsi="Times New Roman" w:cs="Times New Roman"/>
        </w:rPr>
        <w:t>21:10 – Treatment of women (do not have to stay in abusive relationship)</w:t>
      </w:r>
    </w:p>
    <w:p w14:paraId="29AD3BA9" w14:textId="77777777" w:rsidR="007D4B21" w:rsidRPr="00B84FA2" w:rsidRDefault="007D4B21" w:rsidP="00B84FA2">
      <w:pPr>
        <w:rPr>
          <w:rFonts w:ascii="Times New Roman" w:hAnsi="Times New Roman" w:cs="Times New Roman"/>
        </w:rPr>
      </w:pPr>
    </w:p>
    <w:p w14:paraId="342DC0FF"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21:12 – Death penalty derived from here</w:t>
      </w:r>
    </w:p>
    <w:p w14:paraId="69D03A80" w14:textId="77777777" w:rsidR="007D4B21" w:rsidRDefault="00B84FA2" w:rsidP="00B84FA2">
      <w:pPr>
        <w:rPr>
          <w:rFonts w:ascii="Times New Roman" w:hAnsi="Times New Roman" w:cs="Times New Roman"/>
        </w:rPr>
      </w:pPr>
      <w:r w:rsidRPr="00B84FA2">
        <w:rPr>
          <w:rFonts w:ascii="Times New Roman" w:hAnsi="Times New Roman" w:cs="Times New Roman"/>
        </w:rPr>
        <w:t>21:13 – Contrasting w/accidental manslaughter – Motive matters</w:t>
      </w:r>
    </w:p>
    <w:p w14:paraId="525DC6AA" w14:textId="77777777" w:rsidR="007D4B21" w:rsidRDefault="007D4B21" w:rsidP="00B84FA2">
      <w:pPr>
        <w:rPr>
          <w:rFonts w:ascii="Times New Roman" w:hAnsi="Times New Roman" w:cs="Times New Roman"/>
        </w:rPr>
      </w:pPr>
    </w:p>
    <w:p w14:paraId="52D5EE77" w14:textId="2419FB44" w:rsidR="007D4B21" w:rsidRDefault="007D4B21" w:rsidP="00B84FA2">
      <w:pPr>
        <w:rPr>
          <w:rFonts w:ascii="Times New Roman" w:hAnsi="Times New Roman" w:cs="Times New Roman"/>
        </w:rPr>
      </w:pPr>
      <w:r>
        <w:rPr>
          <w:rFonts w:ascii="Times New Roman" w:hAnsi="Times New Roman" w:cs="Times New Roman"/>
        </w:rPr>
        <w:t xml:space="preserve">21:15 – Disobedient children </w:t>
      </w:r>
      <w:proofErr w:type="gramStart"/>
      <w:r>
        <w:rPr>
          <w:rFonts w:ascii="Times New Roman" w:hAnsi="Times New Roman" w:cs="Times New Roman"/>
        </w:rPr>
        <w:t>is</w:t>
      </w:r>
      <w:proofErr w:type="gramEnd"/>
      <w:r>
        <w:rPr>
          <w:rFonts w:ascii="Times New Roman" w:hAnsi="Times New Roman" w:cs="Times New Roman"/>
        </w:rPr>
        <w:t xml:space="preserve"> a massive problem today. Guardrails like this should/would keep a tighter knit household and community</w:t>
      </w:r>
    </w:p>
    <w:p w14:paraId="2852AAF3" w14:textId="77777777" w:rsidR="007D4B21" w:rsidRDefault="007D4B21" w:rsidP="00B84FA2">
      <w:pPr>
        <w:rPr>
          <w:rFonts w:ascii="Times New Roman" w:hAnsi="Times New Roman" w:cs="Times New Roman"/>
        </w:rPr>
      </w:pPr>
    </w:p>
    <w:p w14:paraId="4D42BA94" w14:textId="20BE4015" w:rsidR="007D4B21" w:rsidRDefault="007D4B21" w:rsidP="00B84FA2">
      <w:pPr>
        <w:rPr>
          <w:rFonts w:ascii="Times New Roman" w:hAnsi="Times New Roman" w:cs="Times New Roman"/>
        </w:rPr>
      </w:pPr>
      <w:r>
        <w:rPr>
          <w:rFonts w:ascii="Times New Roman" w:hAnsi="Times New Roman" w:cs="Times New Roman"/>
        </w:rPr>
        <w:t>21:16 – The traffickers will reap what was sown</w:t>
      </w:r>
    </w:p>
    <w:p w14:paraId="4B1EC602" w14:textId="77777777" w:rsidR="007D4B21" w:rsidRDefault="007D4B21" w:rsidP="00B84FA2">
      <w:pPr>
        <w:rPr>
          <w:rFonts w:ascii="Times New Roman" w:hAnsi="Times New Roman" w:cs="Times New Roman"/>
        </w:rPr>
      </w:pPr>
    </w:p>
    <w:p w14:paraId="0CE90A54" w14:textId="729B4E7B"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21:17 – Honoring parents = being holy – </w:t>
      </w:r>
      <w:hyperlink r:id="rId14" w:tgtFrame="_blank" w:history="1">
        <w:r w:rsidRPr="00B84FA2">
          <w:rPr>
            <w:rStyle w:val="Hyperlink"/>
            <w:rFonts w:ascii="Times New Roman" w:hAnsi="Times New Roman" w:cs="Times New Roman"/>
          </w:rPr>
          <w:t>Lev 1</w:t>
        </w:r>
        <w:r w:rsidRPr="00B84FA2">
          <w:rPr>
            <w:rStyle w:val="Hyperlink"/>
            <w:rFonts w:ascii="Times New Roman" w:hAnsi="Times New Roman" w:cs="Times New Roman"/>
          </w:rPr>
          <w:t>9</w:t>
        </w:r>
      </w:hyperlink>
    </w:p>
    <w:p w14:paraId="633DE5FF"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21:19 – Aka lawsuit – </w:t>
      </w:r>
      <w:hyperlink r:id="rId15" w:tgtFrame="_blank" w:history="1">
        <w:r w:rsidRPr="00B84FA2">
          <w:rPr>
            <w:rStyle w:val="Hyperlink"/>
            <w:rFonts w:ascii="Times New Roman" w:hAnsi="Times New Roman" w:cs="Times New Roman"/>
          </w:rPr>
          <w:t>1 Co</w:t>
        </w:r>
        <w:r w:rsidRPr="00B84FA2">
          <w:rPr>
            <w:rStyle w:val="Hyperlink"/>
            <w:rFonts w:ascii="Times New Roman" w:hAnsi="Times New Roman" w:cs="Times New Roman"/>
          </w:rPr>
          <w:t>r</w:t>
        </w:r>
        <w:r w:rsidRPr="00B84FA2">
          <w:rPr>
            <w:rStyle w:val="Hyperlink"/>
            <w:rFonts w:ascii="Times New Roman" w:hAnsi="Times New Roman" w:cs="Times New Roman"/>
          </w:rPr>
          <w:t xml:space="preserve"> 6</w:t>
        </w:r>
      </w:hyperlink>
    </w:p>
    <w:p w14:paraId="38B983AA" w14:textId="77777777" w:rsidR="007D4B21" w:rsidRPr="00B84FA2" w:rsidRDefault="007D4B21" w:rsidP="00B84FA2">
      <w:pPr>
        <w:rPr>
          <w:rFonts w:ascii="Times New Roman" w:hAnsi="Times New Roman" w:cs="Times New Roman"/>
        </w:rPr>
      </w:pPr>
    </w:p>
    <w:p w14:paraId="58AD4B4A"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21:20 – </w:t>
      </w:r>
      <w:hyperlink r:id="rId16" w:history="1">
        <w:r w:rsidRPr="00B84FA2">
          <w:rPr>
            <w:rStyle w:val="Hyperlink"/>
            <w:rFonts w:ascii="Times New Roman" w:hAnsi="Times New Roman" w:cs="Times New Roman"/>
          </w:rPr>
          <w:t>Targums</w:t>
        </w:r>
      </w:hyperlink>
      <w:r w:rsidRPr="00B84FA2">
        <w:rPr>
          <w:rFonts w:ascii="Times New Roman" w:hAnsi="Times New Roman" w:cs="Times New Roman"/>
        </w:rPr>
        <w:t xml:space="preserve"> says death</w:t>
      </w:r>
    </w:p>
    <w:p w14:paraId="696335B5" w14:textId="2615298A" w:rsidR="007D4B21" w:rsidRDefault="007D4B21" w:rsidP="007D4B21">
      <w:pPr>
        <w:pStyle w:val="ListParagraph"/>
        <w:numPr>
          <w:ilvl w:val="0"/>
          <w:numId w:val="8"/>
        </w:numPr>
        <w:rPr>
          <w:rFonts w:ascii="Times New Roman" w:hAnsi="Times New Roman" w:cs="Times New Roman"/>
        </w:rPr>
      </w:pPr>
      <w:r>
        <w:rPr>
          <w:rFonts w:ascii="Times New Roman" w:hAnsi="Times New Roman" w:cs="Times New Roman"/>
        </w:rPr>
        <w:t>Reflect on slave trade and how harshly they were treated</w:t>
      </w:r>
    </w:p>
    <w:p w14:paraId="0D214012" w14:textId="77777777" w:rsidR="007D4B21" w:rsidRDefault="007D4B21" w:rsidP="007D4B21">
      <w:pPr>
        <w:rPr>
          <w:rFonts w:ascii="Times New Roman" w:hAnsi="Times New Roman" w:cs="Times New Roman"/>
        </w:rPr>
      </w:pPr>
    </w:p>
    <w:p w14:paraId="0C646721" w14:textId="2DBED162" w:rsidR="007D4B21" w:rsidRPr="007D4B21" w:rsidRDefault="007D4B21" w:rsidP="007D4B21">
      <w:pPr>
        <w:rPr>
          <w:rFonts w:ascii="Times New Roman" w:hAnsi="Times New Roman" w:cs="Times New Roman"/>
        </w:rPr>
      </w:pPr>
      <w:r>
        <w:rPr>
          <w:rFonts w:ascii="Times New Roman" w:hAnsi="Times New Roman" w:cs="Times New Roman"/>
        </w:rPr>
        <w:t xml:space="preserve">21:22 – Fighting not a sin? - </w:t>
      </w:r>
      <w:hyperlink r:id="rId17" w:history="1">
        <w:r w:rsidRPr="007D4B21">
          <w:rPr>
            <w:rStyle w:val="Hyperlink"/>
            <w:rFonts w:ascii="Times New Roman" w:hAnsi="Times New Roman" w:cs="Times New Roman"/>
          </w:rPr>
          <w:t>ve</w:t>
        </w:r>
        <w:r w:rsidRPr="007D4B21">
          <w:rPr>
            <w:rStyle w:val="Hyperlink"/>
            <w:rFonts w:ascii="Times New Roman" w:hAnsi="Times New Roman" w:cs="Times New Roman"/>
          </w:rPr>
          <w:t>r</w:t>
        </w:r>
        <w:r w:rsidRPr="007D4B21">
          <w:rPr>
            <w:rStyle w:val="Hyperlink"/>
            <w:rFonts w:ascii="Times New Roman" w:hAnsi="Times New Roman" w:cs="Times New Roman"/>
          </w:rPr>
          <w:t>ses</w:t>
        </w:r>
      </w:hyperlink>
    </w:p>
    <w:p w14:paraId="65563A87" w14:textId="77777777" w:rsidR="007D4B21" w:rsidRPr="00B84FA2" w:rsidRDefault="007D4B21" w:rsidP="007D4B21">
      <w:pPr>
        <w:ind w:left="720"/>
        <w:rPr>
          <w:rFonts w:ascii="Times New Roman" w:hAnsi="Times New Roman" w:cs="Times New Roman"/>
        </w:rPr>
      </w:pPr>
    </w:p>
    <w:p w14:paraId="09423758"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21:25 – Eye for an eye… (</w:t>
      </w:r>
      <w:hyperlink r:id="rId18" w:tgtFrame="_blank" w:history="1">
        <w:r w:rsidRPr="00B84FA2">
          <w:rPr>
            <w:rStyle w:val="Hyperlink"/>
            <w:rFonts w:ascii="Times New Roman" w:hAnsi="Times New Roman" w:cs="Times New Roman"/>
          </w:rPr>
          <w:t xml:space="preserve">Isaiah 42, </w:t>
        </w:r>
        <w:r w:rsidRPr="00B84FA2">
          <w:rPr>
            <w:rStyle w:val="Hyperlink"/>
            <w:rFonts w:ascii="Times New Roman" w:hAnsi="Times New Roman" w:cs="Times New Roman"/>
          </w:rPr>
          <w:t>M</w:t>
        </w:r>
        <w:r w:rsidRPr="00B84FA2">
          <w:rPr>
            <w:rStyle w:val="Hyperlink"/>
            <w:rFonts w:ascii="Times New Roman" w:hAnsi="Times New Roman" w:cs="Times New Roman"/>
          </w:rPr>
          <w:t xml:space="preserve">att 5, </w:t>
        </w:r>
        <w:proofErr w:type="spellStart"/>
        <w:r w:rsidRPr="00B84FA2">
          <w:rPr>
            <w:rStyle w:val="Hyperlink"/>
            <w:rFonts w:ascii="Times New Roman" w:hAnsi="Times New Roman" w:cs="Times New Roman"/>
          </w:rPr>
          <w:t>Deut</w:t>
        </w:r>
        <w:proofErr w:type="spellEnd"/>
        <w:r w:rsidRPr="00B84FA2">
          <w:rPr>
            <w:rStyle w:val="Hyperlink"/>
            <w:rFonts w:ascii="Times New Roman" w:hAnsi="Times New Roman" w:cs="Times New Roman"/>
          </w:rPr>
          <w:t xml:space="preserve"> 4</w:t>
        </w:r>
      </w:hyperlink>
      <w:r w:rsidRPr="00B84FA2">
        <w:rPr>
          <w:rFonts w:ascii="Times New Roman" w:hAnsi="Times New Roman" w:cs="Times New Roman"/>
        </w:rPr>
        <w:t>)</w:t>
      </w:r>
    </w:p>
    <w:p w14:paraId="4C51DD8C" w14:textId="77777777" w:rsidR="00B84FA2" w:rsidRPr="00B84FA2" w:rsidRDefault="00B84FA2" w:rsidP="00B84FA2">
      <w:pPr>
        <w:numPr>
          <w:ilvl w:val="0"/>
          <w:numId w:val="5"/>
        </w:numPr>
        <w:rPr>
          <w:rFonts w:ascii="Times New Roman" w:hAnsi="Times New Roman" w:cs="Times New Roman"/>
        </w:rPr>
      </w:pPr>
      <w:hyperlink r:id="rId19" w:history="1">
        <w:r w:rsidRPr="00B84FA2">
          <w:rPr>
            <w:rStyle w:val="Hyperlink"/>
            <w:rFonts w:ascii="Times New Roman" w:hAnsi="Times New Roman" w:cs="Times New Roman"/>
          </w:rPr>
          <w:t xml:space="preserve">Book of the </w:t>
        </w:r>
        <w:proofErr w:type="spellStart"/>
        <w:r w:rsidRPr="00B84FA2">
          <w:rPr>
            <w:rStyle w:val="Hyperlink"/>
            <w:rFonts w:ascii="Times New Roman" w:hAnsi="Times New Roman" w:cs="Times New Roman"/>
          </w:rPr>
          <w:t>Natsarim</w:t>
        </w:r>
        <w:proofErr w:type="spellEnd"/>
        <w:r w:rsidRPr="00B84FA2">
          <w:rPr>
            <w:rStyle w:val="Hyperlink"/>
            <w:rFonts w:ascii="Times New Roman" w:hAnsi="Times New Roman" w:cs="Times New Roman"/>
          </w:rPr>
          <w:t xml:space="preserve"> 16:48-49</w:t>
        </w:r>
      </w:hyperlink>
      <w:r w:rsidRPr="00B84FA2">
        <w:rPr>
          <w:rFonts w:ascii="Times New Roman" w:hAnsi="Times New Roman" w:cs="Times New Roman"/>
        </w:rPr>
        <w:t xml:space="preserve"> (156)</w:t>
      </w:r>
    </w:p>
    <w:p w14:paraId="2A56D2FB" w14:textId="77777777" w:rsidR="00A369E2" w:rsidRDefault="00B84FA2" w:rsidP="00B84FA2">
      <w:pPr>
        <w:numPr>
          <w:ilvl w:val="0"/>
          <w:numId w:val="5"/>
        </w:numPr>
        <w:rPr>
          <w:rFonts w:ascii="Times New Roman" w:hAnsi="Times New Roman" w:cs="Times New Roman"/>
        </w:rPr>
      </w:pPr>
      <w:r w:rsidRPr="00B84FA2">
        <w:rPr>
          <w:rFonts w:ascii="Times New Roman" w:hAnsi="Times New Roman" w:cs="Times New Roman"/>
        </w:rPr>
        <w:t xml:space="preserve">Remember, he is the Lawgiver – </w:t>
      </w:r>
      <w:hyperlink r:id="rId20" w:tgtFrame="_blank" w:history="1">
        <w:r w:rsidRPr="00B84FA2">
          <w:rPr>
            <w:rStyle w:val="Hyperlink"/>
            <w:rFonts w:ascii="Times New Roman" w:hAnsi="Times New Roman" w:cs="Times New Roman"/>
          </w:rPr>
          <w:t>Is 42:2-4</w:t>
        </w:r>
      </w:hyperlink>
    </w:p>
    <w:p w14:paraId="60B5C844" w14:textId="77777777" w:rsidR="00A369E2" w:rsidRDefault="00A369E2" w:rsidP="00B84FA2">
      <w:pPr>
        <w:numPr>
          <w:ilvl w:val="0"/>
          <w:numId w:val="5"/>
        </w:numPr>
        <w:rPr>
          <w:rFonts w:ascii="Times New Roman" w:hAnsi="Times New Roman" w:cs="Times New Roman"/>
        </w:rPr>
      </w:pPr>
      <w:r w:rsidRPr="00A369E2">
        <w:rPr>
          <w:rFonts w:ascii="Times New Roman" w:hAnsi="Times New Roman" w:cs="Times New Roman"/>
        </w:rPr>
        <w:t xml:space="preserve">the passage is </w:t>
      </w:r>
      <w:r w:rsidRPr="00A369E2">
        <w:rPr>
          <w:rFonts w:ascii="Times New Roman" w:hAnsi="Times New Roman" w:cs="Times New Roman"/>
          <w:b/>
          <w:bCs/>
        </w:rPr>
        <w:t>not saying justice is abolished</w:t>
      </w:r>
      <w:r w:rsidRPr="00A369E2">
        <w:rPr>
          <w:rFonts w:ascii="Times New Roman" w:hAnsi="Times New Roman" w:cs="Times New Roman"/>
        </w:rPr>
        <w:t xml:space="preserve">. It is saying that the underlying requirement of </w:t>
      </w:r>
      <w:r w:rsidRPr="00A369E2">
        <w:rPr>
          <w:rFonts w:ascii="Times New Roman" w:hAnsi="Times New Roman" w:cs="Times New Roman"/>
          <w:i/>
          <w:iCs/>
        </w:rPr>
        <w:t>equivalence</w:t>
      </w:r>
      <w:r w:rsidRPr="00A369E2">
        <w:rPr>
          <w:rFonts w:ascii="Times New Roman" w:hAnsi="Times New Roman" w:cs="Times New Roman"/>
        </w:rPr>
        <w:t xml:space="preserve"> remains, but bodily mutilation is not the proper way to achieve that equivalence.</w:t>
      </w:r>
    </w:p>
    <w:p w14:paraId="2A2018A1" w14:textId="55B2D14A" w:rsidR="00A369E2" w:rsidRDefault="00A369E2" w:rsidP="00A369E2">
      <w:pPr>
        <w:pStyle w:val="pdq2pgselectionanchorcontainer"/>
        <w:numPr>
          <w:ilvl w:val="0"/>
          <w:numId w:val="5"/>
        </w:numPr>
      </w:pPr>
      <w:r>
        <w:t>injury occurred → the offender owes the injured person something corresponding to the loss → that correspondence should be measured by actual loss rather than mechanically reproducing the wound.</w:t>
      </w:r>
    </w:p>
    <w:p w14:paraId="2C5D9DA6" w14:textId="77777777" w:rsidR="00A369E2" w:rsidRDefault="00A369E2" w:rsidP="00A369E2">
      <w:pPr>
        <w:pStyle w:val="NormalWeb"/>
        <w:numPr>
          <w:ilvl w:val="0"/>
          <w:numId w:val="5"/>
        </w:numPr>
      </w:pPr>
      <w:proofErr w:type="gramStart"/>
      <w:r>
        <w:t>So</w:t>
      </w:r>
      <w:proofErr w:type="gramEnd"/>
      <w:r>
        <w:t xml:space="preserve"> if someone destroys another man's eye, justice requires him to </w:t>
      </w:r>
      <w:r>
        <w:rPr>
          <w:rStyle w:val="Strong"/>
          <w:rFonts w:eastAsiaTheme="majorEastAsia"/>
        </w:rPr>
        <w:t>make good the loss</w:t>
      </w:r>
      <w:r>
        <w:t xml:space="preserve">. Taking his eye does not restore anything to the injured man. The </w:t>
      </w:r>
      <w:proofErr w:type="spellStart"/>
      <w:r>
        <w:t>Natsarim</w:t>
      </w:r>
      <w:proofErr w:type="spellEnd"/>
      <w:r>
        <w:t xml:space="preserve"> text therefore proposes silver or labor—something </w:t>
      </w:r>
      <w:proofErr w:type="gramStart"/>
      <w:r>
        <w:t>actually transferred</w:t>
      </w:r>
      <w:proofErr w:type="gramEnd"/>
      <w:r>
        <w:t xml:space="preserve"> to the victim—as the appropriate recompense.</w:t>
      </w:r>
    </w:p>
    <w:p w14:paraId="1E75B5E2" w14:textId="77777777" w:rsidR="00A369E2" w:rsidRDefault="00A369E2" w:rsidP="00A369E2">
      <w:pPr>
        <w:pStyle w:val="NormalWeb"/>
        <w:numPr>
          <w:ilvl w:val="0"/>
          <w:numId w:val="5"/>
        </w:numPr>
      </w:pPr>
      <w:r>
        <w:t xml:space="preserve">And its one-eyed-man illustration is making a legitimate legal point: </w:t>
      </w:r>
      <w:r>
        <w:rPr>
          <w:rStyle w:val="Strong"/>
          <w:rFonts w:eastAsiaTheme="majorEastAsia"/>
        </w:rPr>
        <w:t xml:space="preserve">identical physical treatment can </w:t>
      </w:r>
      <w:proofErr w:type="gramStart"/>
      <w:r>
        <w:rPr>
          <w:rStyle w:val="Strong"/>
          <w:rFonts w:eastAsiaTheme="majorEastAsia"/>
        </w:rPr>
        <w:t>actually create</w:t>
      </w:r>
      <w:proofErr w:type="gramEnd"/>
      <w:r>
        <w:rPr>
          <w:rStyle w:val="Strong"/>
          <w:rFonts w:eastAsiaTheme="majorEastAsia"/>
        </w:rPr>
        <w:t xml:space="preserve"> unequal punishment.</w:t>
      </w:r>
      <w:r>
        <w:t xml:space="preserve"> Blinding the remaining eye of a one-eyed offender is substantially different from removing one of the two eyes of another man.</w:t>
      </w:r>
    </w:p>
    <w:p w14:paraId="5B5F869E" w14:textId="77777777" w:rsidR="00004714" w:rsidRDefault="00A369E2" w:rsidP="00A369E2">
      <w:pPr>
        <w:rPr>
          <w:rFonts w:ascii="Times New Roman" w:hAnsi="Times New Roman" w:cs="Times New Roman"/>
        </w:rPr>
      </w:pPr>
      <w:r>
        <w:rPr>
          <w:rFonts w:ascii="Times New Roman" w:hAnsi="Times New Roman" w:cs="Times New Roman"/>
        </w:rPr>
        <w:t>21:26 – Example of protection for servants (slaves)</w:t>
      </w:r>
    </w:p>
    <w:p w14:paraId="21D770E3" w14:textId="77777777" w:rsidR="00004714" w:rsidRDefault="00004714" w:rsidP="00A369E2">
      <w:pPr>
        <w:rPr>
          <w:rFonts w:ascii="Times New Roman" w:hAnsi="Times New Roman" w:cs="Times New Roman"/>
        </w:rPr>
      </w:pPr>
    </w:p>
    <w:p w14:paraId="7BAD0EA2" w14:textId="16C778A9" w:rsidR="00B84FA2" w:rsidRPr="00B84FA2" w:rsidRDefault="00004714" w:rsidP="00A369E2">
      <w:pPr>
        <w:rPr>
          <w:rFonts w:ascii="Times New Roman" w:hAnsi="Times New Roman" w:cs="Times New Roman"/>
        </w:rPr>
      </w:pPr>
      <w:r>
        <w:rPr>
          <w:rFonts w:ascii="Times New Roman" w:hAnsi="Times New Roman" w:cs="Times New Roman"/>
        </w:rPr>
        <w:t>21:28 – Apply only to oxen?</w:t>
      </w:r>
      <w:r w:rsidR="007D4B21">
        <w:rPr>
          <w:rFonts w:ascii="Times New Roman" w:hAnsi="Times New Roman" w:cs="Times New Roman"/>
        </w:rPr>
        <w:br/>
      </w:r>
    </w:p>
    <w:p w14:paraId="7FC6BD40" w14:textId="77777777" w:rsidR="00004714" w:rsidRDefault="00B84FA2" w:rsidP="00B84FA2">
      <w:pPr>
        <w:rPr>
          <w:rFonts w:ascii="Times New Roman" w:hAnsi="Times New Roman" w:cs="Times New Roman"/>
        </w:rPr>
      </w:pPr>
      <w:r w:rsidRPr="00B84FA2">
        <w:rPr>
          <w:rFonts w:ascii="Times New Roman" w:hAnsi="Times New Roman" w:cs="Times New Roman"/>
        </w:rPr>
        <w:t xml:space="preserve">21:29 – </w:t>
      </w:r>
      <w:hyperlink r:id="rId21" w:tgtFrame="_blank" w:history="1">
        <w:r w:rsidRPr="00B84FA2">
          <w:rPr>
            <w:rStyle w:val="Hyperlink"/>
            <w:rFonts w:ascii="Times New Roman" w:hAnsi="Times New Roman" w:cs="Times New Roman"/>
          </w:rPr>
          <w:t>Negligen</w:t>
        </w:r>
        <w:r w:rsidRPr="00B84FA2">
          <w:rPr>
            <w:rStyle w:val="Hyperlink"/>
            <w:rFonts w:ascii="Times New Roman" w:hAnsi="Times New Roman" w:cs="Times New Roman"/>
          </w:rPr>
          <w:t>c</w:t>
        </w:r>
        <w:r w:rsidRPr="00B84FA2">
          <w:rPr>
            <w:rStyle w:val="Hyperlink"/>
            <w:rFonts w:ascii="Times New Roman" w:hAnsi="Times New Roman" w:cs="Times New Roman"/>
          </w:rPr>
          <w:t>e</w:t>
        </w:r>
      </w:hyperlink>
      <w:r w:rsidRPr="00B84FA2">
        <w:rPr>
          <w:rFonts w:ascii="Times New Roman" w:hAnsi="Times New Roman" w:cs="Times New Roman"/>
        </w:rPr>
        <w:t xml:space="preserve"> – Another example – </w:t>
      </w:r>
      <w:hyperlink r:id="rId22" w:tgtFrame="_blank" w:history="1">
        <w:r w:rsidRPr="00B84FA2">
          <w:rPr>
            <w:rStyle w:val="Hyperlink"/>
            <w:rFonts w:ascii="Times New Roman" w:hAnsi="Times New Roman" w:cs="Times New Roman"/>
          </w:rPr>
          <w:t>Exo 22:</w:t>
        </w:r>
        <w:r w:rsidRPr="00B84FA2">
          <w:rPr>
            <w:rStyle w:val="Hyperlink"/>
            <w:rFonts w:ascii="Times New Roman" w:hAnsi="Times New Roman" w:cs="Times New Roman"/>
          </w:rPr>
          <w:t>6</w:t>
        </w:r>
      </w:hyperlink>
    </w:p>
    <w:p w14:paraId="58137C25" w14:textId="77777777" w:rsidR="00004714" w:rsidRDefault="00004714" w:rsidP="00004714">
      <w:pPr>
        <w:pStyle w:val="ListParagraph"/>
        <w:numPr>
          <w:ilvl w:val="0"/>
          <w:numId w:val="8"/>
        </w:numPr>
        <w:rPr>
          <w:rFonts w:ascii="Times New Roman" w:hAnsi="Times New Roman" w:cs="Times New Roman"/>
        </w:rPr>
      </w:pPr>
      <w:r>
        <w:rPr>
          <w:rFonts w:ascii="Times New Roman" w:hAnsi="Times New Roman" w:cs="Times New Roman"/>
        </w:rPr>
        <w:t>Could also sound like, “hey, I noticed one of your steps has a rotten board, you should get that replaced soon”</w:t>
      </w:r>
    </w:p>
    <w:p w14:paraId="4FC467B5" w14:textId="77777777" w:rsidR="00004714" w:rsidRDefault="00004714" w:rsidP="00004714">
      <w:pPr>
        <w:rPr>
          <w:rFonts w:ascii="Times New Roman" w:hAnsi="Times New Roman" w:cs="Times New Roman"/>
        </w:rPr>
      </w:pPr>
    </w:p>
    <w:p w14:paraId="391767B2" w14:textId="4793BE74" w:rsidR="00B84FA2" w:rsidRPr="00004714" w:rsidRDefault="00004714" w:rsidP="00004714">
      <w:pPr>
        <w:rPr>
          <w:rFonts w:ascii="Times New Roman" w:hAnsi="Times New Roman" w:cs="Times New Roman"/>
        </w:rPr>
      </w:pPr>
      <w:r>
        <w:rPr>
          <w:rFonts w:ascii="Times New Roman" w:hAnsi="Times New Roman" w:cs="Times New Roman"/>
        </w:rPr>
        <w:t xml:space="preserve">21:30 – restitution (monetarily, </w:t>
      </w:r>
      <w:proofErr w:type="gramStart"/>
      <w:r>
        <w:rPr>
          <w:rFonts w:ascii="Times New Roman" w:hAnsi="Times New Roman" w:cs="Times New Roman"/>
        </w:rPr>
        <w:t>labor..</w:t>
      </w:r>
      <w:proofErr w:type="gramEnd"/>
      <w:r>
        <w:rPr>
          <w:rFonts w:ascii="Times New Roman" w:hAnsi="Times New Roman" w:cs="Times New Roman"/>
        </w:rPr>
        <w:t xml:space="preserve">) for repayment </w:t>
      </w:r>
      <w:r w:rsidRPr="00004714">
        <w:rPr>
          <w:rFonts w:ascii="Times New Roman" w:hAnsi="Times New Roman" w:cs="Times New Roman"/>
        </w:rPr>
        <w:br/>
      </w:r>
    </w:p>
    <w:p w14:paraId="17616EF0" w14:textId="64291E97" w:rsidR="00B84FA2" w:rsidRPr="000A7D59" w:rsidRDefault="00B84FA2" w:rsidP="00B84FA2">
      <w:pPr>
        <w:rPr>
          <w:rFonts w:ascii="Times New Roman" w:hAnsi="Times New Roman" w:cs="Times New Roman"/>
        </w:rPr>
      </w:pPr>
      <w:r w:rsidRPr="00B84FA2">
        <w:rPr>
          <w:rFonts w:ascii="Times New Roman" w:hAnsi="Times New Roman" w:cs="Times New Roman"/>
        </w:rPr>
        <w:t>21:35</w:t>
      </w:r>
      <w:r w:rsidR="000A7D59">
        <w:rPr>
          <w:rFonts w:ascii="Times New Roman" w:hAnsi="Times New Roman" w:cs="Times New Roman"/>
        </w:rPr>
        <w:t>-36 – Foreknowledge changes the judicial outcome</w:t>
      </w:r>
      <w:r w:rsidR="000A7D59">
        <w:rPr>
          <w:rFonts w:ascii="Times New Roman" w:hAnsi="Times New Roman" w:cs="Times New Roman"/>
        </w:rPr>
        <w:br/>
      </w:r>
    </w:p>
    <w:p w14:paraId="5179E38E" w14:textId="1CE1A41B" w:rsidR="00B84FA2" w:rsidRPr="00B84FA2" w:rsidRDefault="00B84FA2" w:rsidP="00B84FA2">
      <w:pPr>
        <w:rPr>
          <w:rFonts w:ascii="Times New Roman" w:hAnsi="Times New Roman" w:cs="Times New Roman"/>
        </w:rPr>
      </w:pPr>
      <w:r w:rsidRPr="00B84FA2">
        <w:rPr>
          <w:rFonts w:ascii="Times New Roman" w:hAnsi="Times New Roman" w:cs="Times New Roman"/>
          <w:b/>
          <w:bCs/>
        </w:rPr>
        <w:t>22)</w:t>
      </w:r>
    </w:p>
    <w:p w14:paraId="4C1BAFBA" w14:textId="31FA26A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22:2 – </w:t>
      </w:r>
      <w:r w:rsidR="00E55344">
        <w:rPr>
          <w:rFonts w:ascii="Times New Roman" w:hAnsi="Times New Roman" w:cs="Times New Roman"/>
        </w:rPr>
        <w:t>breaking up = breaking in</w:t>
      </w:r>
      <w:r w:rsidR="00E55344">
        <w:rPr>
          <w:rFonts w:ascii="Times New Roman" w:hAnsi="Times New Roman" w:cs="Times New Roman"/>
        </w:rPr>
        <w:br/>
      </w:r>
    </w:p>
    <w:p w14:paraId="5D31570C" w14:textId="6BD0F457" w:rsidR="00B84FA2" w:rsidRDefault="00B84FA2" w:rsidP="00B84FA2">
      <w:pPr>
        <w:rPr>
          <w:rFonts w:ascii="Times New Roman" w:hAnsi="Times New Roman" w:cs="Times New Roman"/>
        </w:rPr>
      </w:pPr>
      <w:r w:rsidRPr="00B84FA2">
        <w:rPr>
          <w:rFonts w:ascii="Times New Roman" w:hAnsi="Times New Roman" w:cs="Times New Roman"/>
        </w:rPr>
        <w:t xml:space="preserve">22:3 – </w:t>
      </w:r>
      <w:r w:rsidR="00A8588F">
        <w:rPr>
          <w:rFonts w:ascii="Times New Roman" w:hAnsi="Times New Roman" w:cs="Times New Roman"/>
        </w:rPr>
        <w:t xml:space="preserve">Daytime vs </w:t>
      </w:r>
      <w:proofErr w:type="spellStart"/>
      <w:r w:rsidR="00A8588F">
        <w:rPr>
          <w:rFonts w:ascii="Times New Roman" w:hAnsi="Times New Roman" w:cs="Times New Roman"/>
        </w:rPr>
        <w:t>Nightime</w:t>
      </w:r>
      <w:proofErr w:type="spellEnd"/>
    </w:p>
    <w:p w14:paraId="48784C61" w14:textId="4A170273" w:rsidR="00A8588F" w:rsidRDefault="00A8588F">
      <w:pPr>
        <w:rPr>
          <w:rFonts w:ascii="Times New Roman" w:hAnsi="Times New Roman" w:cs="Times New Roman"/>
        </w:rPr>
      </w:pPr>
      <w:r>
        <w:rPr>
          <w:rFonts w:ascii="Times New Roman" w:hAnsi="Times New Roman" w:cs="Times New Roman"/>
        </w:rPr>
        <w:br w:type="page"/>
      </w:r>
    </w:p>
    <w:p w14:paraId="091DDC64" w14:textId="3164C4CF" w:rsidR="00A8588F" w:rsidRPr="00A8588F" w:rsidRDefault="00A8588F" w:rsidP="00A8588F">
      <w:pPr>
        <w:rPr>
          <w:rFonts w:ascii="Times New Roman" w:hAnsi="Times New Roman" w:cs="Times New Roman"/>
        </w:rPr>
      </w:pPr>
      <w:r>
        <w:rPr>
          <w:rFonts w:ascii="Times New Roman" w:hAnsi="Times New Roman" w:cs="Times New Roman"/>
        </w:rPr>
        <w:t>At night, y</w:t>
      </w:r>
      <w:r w:rsidRPr="00A8588F">
        <w:rPr>
          <w:rFonts w:ascii="Times New Roman" w:hAnsi="Times New Roman" w:cs="Times New Roman"/>
        </w:rPr>
        <w:t>ou cannot readily know:</w:t>
      </w:r>
    </w:p>
    <w:p w14:paraId="599C9A3B" w14:textId="77777777" w:rsidR="00A8588F" w:rsidRPr="00A8588F" w:rsidRDefault="00A8588F" w:rsidP="00A8588F">
      <w:pPr>
        <w:numPr>
          <w:ilvl w:val="0"/>
          <w:numId w:val="9"/>
        </w:numPr>
        <w:rPr>
          <w:rFonts w:ascii="Times New Roman" w:hAnsi="Times New Roman" w:cs="Times New Roman"/>
        </w:rPr>
      </w:pPr>
      <w:r w:rsidRPr="00A8588F">
        <w:rPr>
          <w:rFonts w:ascii="Times New Roman" w:hAnsi="Times New Roman" w:cs="Times New Roman"/>
        </w:rPr>
        <w:t xml:space="preserve">who he is, </w:t>
      </w:r>
    </w:p>
    <w:p w14:paraId="67D5A239" w14:textId="77777777" w:rsidR="00A8588F" w:rsidRPr="00A8588F" w:rsidRDefault="00A8588F" w:rsidP="00A8588F">
      <w:pPr>
        <w:numPr>
          <w:ilvl w:val="0"/>
          <w:numId w:val="9"/>
        </w:numPr>
        <w:rPr>
          <w:rFonts w:ascii="Times New Roman" w:hAnsi="Times New Roman" w:cs="Times New Roman"/>
        </w:rPr>
      </w:pPr>
      <w:r w:rsidRPr="00A8588F">
        <w:rPr>
          <w:rFonts w:ascii="Times New Roman" w:hAnsi="Times New Roman" w:cs="Times New Roman"/>
        </w:rPr>
        <w:t xml:space="preserve">how many there are, </w:t>
      </w:r>
    </w:p>
    <w:p w14:paraId="09BD47EA" w14:textId="77777777" w:rsidR="00A8588F" w:rsidRPr="00A8588F" w:rsidRDefault="00A8588F" w:rsidP="00A8588F">
      <w:pPr>
        <w:numPr>
          <w:ilvl w:val="0"/>
          <w:numId w:val="9"/>
        </w:numPr>
        <w:rPr>
          <w:rFonts w:ascii="Times New Roman" w:hAnsi="Times New Roman" w:cs="Times New Roman"/>
        </w:rPr>
      </w:pPr>
      <w:r w:rsidRPr="00A8588F">
        <w:rPr>
          <w:rFonts w:ascii="Times New Roman" w:hAnsi="Times New Roman" w:cs="Times New Roman"/>
        </w:rPr>
        <w:t xml:space="preserve">whether he is armed, </w:t>
      </w:r>
    </w:p>
    <w:p w14:paraId="3D7CA25E" w14:textId="77777777" w:rsidR="00A8588F" w:rsidRPr="00A8588F" w:rsidRDefault="00A8588F" w:rsidP="00A8588F">
      <w:pPr>
        <w:numPr>
          <w:ilvl w:val="0"/>
          <w:numId w:val="9"/>
        </w:numPr>
        <w:rPr>
          <w:rFonts w:ascii="Times New Roman" w:hAnsi="Times New Roman" w:cs="Times New Roman"/>
        </w:rPr>
      </w:pPr>
      <w:r w:rsidRPr="00A8588F">
        <w:rPr>
          <w:rFonts w:ascii="Times New Roman" w:hAnsi="Times New Roman" w:cs="Times New Roman"/>
        </w:rPr>
        <w:t xml:space="preserve">whether he intends merely theft, </w:t>
      </w:r>
    </w:p>
    <w:p w14:paraId="716DB920" w14:textId="77777777" w:rsidR="00A8588F" w:rsidRPr="00A8588F" w:rsidRDefault="00A8588F" w:rsidP="00A8588F">
      <w:pPr>
        <w:numPr>
          <w:ilvl w:val="0"/>
          <w:numId w:val="9"/>
        </w:numPr>
        <w:rPr>
          <w:rFonts w:ascii="Times New Roman" w:hAnsi="Times New Roman" w:cs="Times New Roman"/>
        </w:rPr>
      </w:pPr>
      <w:r w:rsidRPr="00A8588F">
        <w:rPr>
          <w:rFonts w:ascii="Times New Roman" w:hAnsi="Times New Roman" w:cs="Times New Roman"/>
        </w:rPr>
        <w:t xml:space="preserve">whether he will attack if confronted, </w:t>
      </w:r>
    </w:p>
    <w:p w14:paraId="1963FDAF" w14:textId="77777777" w:rsidR="00A8588F" w:rsidRPr="00A8588F" w:rsidRDefault="00A8588F" w:rsidP="00A8588F">
      <w:pPr>
        <w:numPr>
          <w:ilvl w:val="0"/>
          <w:numId w:val="9"/>
        </w:numPr>
        <w:rPr>
          <w:rFonts w:ascii="Times New Roman" w:hAnsi="Times New Roman" w:cs="Times New Roman"/>
        </w:rPr>
      </w:pPr>
      <w:r w:rsidRPr="00A8588F">
        <w:rPr>
          <w:rFonts w:ascii="Times New Roman" w:hAnsi="Times New Roman" w:cs="Times New Roman"/>
        </w:rPr>
        <w:t xml:space="preserve">what exactly he is doing. </w:t>
      </w:r>
    </w:p>
    <w:p w14:paraId="2C07DC32" w14:textId="1ADC3B88" w:rsidR="00A8588F" w:rsidRDefault="00A8588F" w:rsidP="00A8588F">
      <w:pPr>
        <w:rPr>
          <w:rFonts w:ascii="Times New Roman" w:hAnsi="Times New Roman" w:cs="Times New Roman"/>
        </w:rPr>
      </w:pPr>
      <w:r>
        <w:rPr>
          <w:rFonts w:ascii="Times New Roman" w:hAnsi="Times New Roman" w:cs="Times New Roman"/>
        </w:rPr>
        <w:br/>
      </w:r>
      <w:r w:rsidRPr="00A8588F">
        <w:rPr>
          <w:rFonts w:ascii="Times New Roman" w:hAnsi="Times New Roman" w:cs="Times New Roman"/>
        </w:rPr>
        <w:t xml:space="preserve">In that confused situation, if the homeowner strikes him and he dies, Torah doesn't hold the homeowner </w:t>
      </w:r>
      <w:proofErr w:type="spellStart"/>
      <w:r w:rsidRPr="00A8588F">
        <w:rPr>
          <w:rFonts w:ascii="Times New Roman" w:hAnsi="Times New Roman" w:cs="Times New Roman"/>
        </w:rPr>
        <w:t>bloodguilty</w:t>
      </w:r>
      <w:proofErr w:type="spellEnd"/>
      <w:r w:rsidRPr="00A8588F">
        <w:rPr>
          <w:rFonts w:ascii="Times New Roman" w:hAnsi="Times New Roman" w:cs="Times New Roman"/>
        </w:rPr>
        <w:t>.</w:t>
      </w:r>
    </w:p>
    <w:p w14:paraId="63A2B28E" w14:textId="77777777" w:rsidR="00A8588F" w:rsidRDefault="00A8588F" w:rsidP="00A8588F">
      <w:pPr>
        <w:rPr>
          <w:rFonts w:ascii="Times New Roman" w:hAnsi="Times New Roman" w:cs="Times New Roman"/>
        </w:rPr>
      </w:pPr>
    </w:p>
    <w:p w14:paraId="3222E8A3" w14:textId="5AA612D0" w:rsidR="00A8588F" w:rsidRPr="00A8588F" w:rsidRDefault="00A8588F" w:rsidP="00A8588F">
      <w:pPr>
        <w:rPr>
          <w:rFonts w:ascii="Times New Roman" w:hAnsi="Times New Roman" w:cs="Times New Roman"/>
        </w:rPr>
      </w:pPr>
      <w:r w:rsidRPr="00A8588F">
        <w:rPr>
          <w:rFonts w:ascii="Times New Roman" w:hAnsi="Times New Roman" w:cs="Times New Roman"/>
        </w:rPr>
        <w:t xml:space="preserve">Property itself is not worth a man's life. In the confusion of a forcible nighttime intrusion, a defender is not held </w:t>
      </w:r>
      <w:proofErr w:type="spellStart"/>
      <w:r w:rsidRPr="00A8588F">
        <w:rPr>
          <w:rFonts w:ascii="Times New Roman" w:hAnsi="Times New Roman" w:cs="Times New Roman"/>
        </w:rPr>
        <w:t>bloodguilty</w:t>
      </w:r>
      <w:proofErr w:type="spellEnd"/>
      <w:r w:rsidRPr="00A8588F">
        <w:rPr>
          <w:rFonts w:ascii="Times New Roman" w:hAnsi="Times New Roman" w:cs="Times New Roman"/>
        </w:rPr>
        <w:t xml:space="preserve"> when the intruder dies. But where circumstances permit the thief to be dealt with as a thief rather than an apparent mortal threat, killing him is bloodguilt—the proper judgment is restitution.</w:t>
      </w:r>
    </w:p>
    <w:p w14:paraId="6FC5CE1D" w14:textId="77777777" w:rsidR="00A8588F" w:rsidRDefault="00A8588F" w:rsidP="00B84FA2">
      <w:pPr>
        <w:rPr>
          <w:rFonts w:ascii="Times New Roman" w:hAnsi="Times New Roman" w:cs="Times New Roman"/>
        </w:rPr>
      </w:pPr>
    </w:p>
    <w:p w14:paraId="73F87F1F" w14:textId="77777777" w:rsidR="00E55344" w:rsidRPr="00B84FA2" w:rsidRDefault="00E55344" w:rsidP="00B84FA2">
      <w:pPr>
        <w:rPr>
          <w:rFonts w:ascii="Times New Roman" w:hAnsi="Times New Roman" w:cs="Times New Roman"/>
        </w:rPr>
      </w:pPr>
    </w:p>
    <w:p w14:paraId="48E55774" w14:textId="51D92684" w:rsidR="00B84FA2" w:rsidRPr="00B84FA2" w:rsidRDefault="00B84FA2" w:rsidP="00B84FA2">
      <w:pPr>
        <w:rPr>
          <w:rFonts w:ascii="Times New Roman" w:hAnsi="Times New Roman" w:cs="Times New Roman"/>
        </w:rPr>
      </w:pPr>
      <w:r w:rsidRPr="00B84FA2">
        <w:rPr>
          <w:rFonts w:ascii="Times New Roman" w:hAnsi="Times New Roman" w:cs="Times New Roman"/>
        </w:rPr>
        <w:t>22:14 – Just like in today’s world, if we break something of our neighbors in our possession, then we make it right.</w:t>
      </w:r>
      <w:r w:rsidR="00E55344">
        <w:rPr>
          <w:rFonts w:ascii="Times New Roman" w:hAnsi="Times New Roman" w:cs="Times New Roman"/>
        </w:rPr>
        <w:br/>
      </w:r>
    </w:p>
    <w:p w14:paraId="2158CCCB" w14:textId="12A76515" w:rsidR="00B84FA2" w:rsidRPr="00B84FA2" w:rsidRDefault="00B84FA2" w:rsidP="00B84FA2">
      <w:pPr>
        <w:rPr>
          <w:rFonts w:ascii="Times New Roman" w:hAnsi="Times New Roman" w:cs="Times New Roman"/>
        </w:rPr>
      </w:pPr>
      <w:r w:rsidRPr="00B84FA2">
        <w:rPr>
          <w:rFonts w:ascii="Times New Roman" w:hAnsi="Times New Roman" w:cs="Times New Roman"/>
        </w:rPr>
        <w:t>22:15 – Example: riding in the car together and it breaks down (owner knows you didn’t do anything to cause the issue)</w:t>
      </w:r>
      <w:r w:rsidR="00E55344">
        <w:rPr>
          <w:rFonts w:ascii="Times New Roman" w:hAnsi="Times New Roman" w:cs="Times New Roman"/>
        </w:rPr>
        <w:br/>
      </w:r>
    </w:p>
    <w:p w14:paraId="66B53E71"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22:16-17 – </w:t>
      </w:r>
      <w:hyperlink r:id="rId23" w:anchor="s=s_primary_0_1" w:tgtFrame="_blank" w:history="1">
        <w:r w:rsidRPr="00B84FA2">
          <w:rPr>
            <w:rStyle w:val="Hyperlink"/>
            <w:rFonts w:ascii="Times New Roman" w:hAnsi="Times New Roman" w:cs="Times New Roman"/>
          </w:rPr>
          <w:t>Entice</w:t>
        </w:r>
        <w:r w:rsidRPr="00B84FA2">
          <w:rPr>
            <w:rStyle w:val="Hyperlink"/>
            <w:rFonts w:ascii="Times New Roman" w:hAnsi="Times New Roman" w:cs="Times New Roman"/>
          </w:rPr>
          <w:t xml:space="preserve"> </w:t>
        </w:r>
        <w:r w:rsidRPr="00B84FA2">
          <w:rPr>
            <w:rStyle w:val="Hyperlink"/>
            <w:rFonts w:ascii="Times New Roman" w:hAnsi="Times New Roman" w:cs="Times New Roman"/>
          </w:rPr>
          <w:t>Strongs</w:t>
        </w:r>
      </w:hyperlink>
      <w:r w:rsidRPr="00B84FA2">
        <w:rPr>
          <w:rFonts w:ascii="Times New Roman" w:hAnsi="Times New Roman" w:cs="Times New Roman"/>
        </w:rPr>
        <w:t xml:space="preserve"> – </w:t>
      </w:r>
      <w:hyperlink r:id="rId24" w:tgtFrame="_blank" w:history="1">
        <w:r w:rsidRPr="00B84FA2">
          <w:rPr>
            <w:rStyle w:val="Hyperlink"/>
            <w:rFonts w:ascii="Times New Roman" w:hAnsi="Times New Roman" w:cs="Times New Roman"/>
          </w:rPr>
          <w:t>Entice definition</w:t>
        </w:r>
      </w:hyperlink>
    </w:p>
    <w:p w14:paraId="522965D1" w14:textId="1F31BAD4" w:rsidR="00B84FA2" w:rsidRPr="00B84FA2" w:rsidRDefault="00B84FA2" w:rsidP="00B84FA2">
      <w:pPr>
        <w:numPr>
          <w:ilvl w:val="0"/>
          <w:numId w:val="6"/>
        </w:numPr>
        <w:rPr>
          <w:rFonts w:ascii="Times New Roman" w:hAnsi="Times New Roman" w:cs="Times New Roman"/>
        </w:rPr>
      </w:pPr>
      <w:r w:rsidRPr="00B84FA2">
        <w:rPr>
          <w:rFonts w:ascii="Times New Roman" w:hAnsi="Times New Roman" w:cs="Times New Roman"/>
        </w:rPr>
        <w:t xml:space="preserve">Compare with </w:t>
      </w:r>
      <w:hyperlink r:id="rId25" w:tgtFrame="_blank" w:history="1">
        <w:proofErr w:type="spellStart"/>
        <w:r w:rsidRPr="00B84FA2">
          <w:rPr>
            <w:rStyle w:val="Hyperlink"/>
            <w:rFonts w:ascii="Times New Roman" w:hAnsi="Times New Roman" w:cs="Times New Roman"/>
          </w:rPr>
          <w:t>Deut</w:t>
        </w:r>
        <w:proofErr w:type="spellEnd"/>
        <w:r w:rsidRPr="00B84FA2">
          <w:rPr>
            <w:rStyle w:val="Hyperlink"/>
            <w:rFonts w:ascii="Times New Roman" w:hAnsi="Times New Roman" w:cs="Times New Roman"/>
          </w:rPr>
          <w:t xml:space="preserve"> 22:28</w:t>
        </w:r>
        <w:r w:rsidRPr="00B84FA2">
          <w:rPr>
            <w:rStyle w:val="Hyperlink"/>
            <w:rFonts w:ascii="Times New Roman" w:hAnsi="Times New Roman" w:cs="Times New Roman"/>
          </w:rPr>
          <w:t>-</w:t>
        </w:r>
        <w:r w:rsidRPr="00B84FA2">
          <w:rPr>
            <w:rStyle w:val="Hyperlink"/>
            <w:rFonts w:ascii="Times New Roman" w:hAnsi="Times New Roman" w:cs="Times New Roman"/>
          </w:rPr>
          <w:t>29</w:t>
        </w:r>
      </w:hyperlink>
      <w:r w:rsidRPr="00B84FA2">
        <w:rPr>
          <w:rFonts w:ascii="Times New Roman" w:hAnsi="Times New Roman" w:cs="Times New Roman"/>
        </w:rPr>
        <w:t xml:space="preserve"> – </w:t>
      </w:r>
      <w:hyperlink r:id="rId26" w:tgtFrame="_blank" w:history="1">
        <w:r w:rsidRPr="00B84FA2">
          <w:rPr>
            <w:rStyle w:val="Hyperlink"/>
            <w:rFonts w:ascii="Times New Roman" w:hAnsi="Times New Roman" w:cs="Times New Roman"/>
          </w:rPr>
          <w:t>Bible Hub</w:t>
        </w:r>
      </w:hyperlink>
      <w:r w:rsidRPr="00B84FA2">
        <w:rPr>
          <w:rFonts w:ascii="Times New Roman" w:hAnsi="Times New Roman" w:cs="Times New Roman"/>
        </w:rPr>
        <w:t xml:space="preserve"> w/ newer versions – “</w:t>
      </w:r>
      <w:hyperlink r:id="rId27" w:anchor="s=s_primary_0_1" w:tgtFrame="_blank" w:history="1">
        <w:r w:rsidRPr="00B84FA2">
          <w:rPr>
            <w:rStyle w:val="Hyperlink"/>
            <w:rFonts w:ascii="Times New Roman" w:hAnsi="Times New Roman" w:cs="Times New Roman"/>
          </w:rPr>
          <w:t>Lay h</w:t>
        </w:r>
        <w:r w:rsidRPr="00B84FA2">
          <w:rPr>
            <w:rStyle w:val="Hyperlink"/>
            <w:rFonts w:ascii="Times New Roman" w:hAnsi="Times New Roman" w:cs="Times New Roman"/>
          </w:rPr>
          <w:t>o</w:t>
        </w:r>
        <w:r w:rsidRPr="00B84FA2">
          <w:rPr>
            <w:rStyle w:val="Hyperlink"/>
            <w:rFonts w:ascii="Times New Roman" w:hAnsi="Times New Roman" w:cs="Times New Roman"/>
          </w:rPr>
          <w:t>ld</w:t>
        </w:r>
      </w:hyperlink>
      <w:r w:rsidRPr="00B84FA2">
        <w:rPr>
          <w:rFonts w:ascii="Times New Roman" w:hAnsi="Times New Roman" w:cs="Times New Roman"/>
        </w:rPr>
        <w:t>”</w:t>
      </w:r>
      <w:r w:rsidR="00E55344">
        <w:rPr>
          <w:rFonts w:ascii="Times New Roman" w:hAnsi="Times New Roman" w:cs="Times New Roman"/>
        </w:rPr>
        <w:br/>
      </w:r>
    </w:p>
    <w:p w14:paraId="1933EAEE" w14:textId="5D6FA539" w:rsidR="00B84FA2" w:rsidRDefault="00B84FA2" w:rsidP="00B84FA2">
      <w:pPr>
        <w:rPr>
          <w:rFonts w:ascii="Times New Roman" w:hAnsi="Times New Roman" w:cs="Times New Roman"/>
        </w:rPr>
      </w:pPr>
      <w:r w:rsidRPr="00B84FA2">
        <w:rPr>
          <w:rFonts w:ascii="Times New Roman" w:hAnsi="Times New Roman" w:cs="Times New Roman"/>
        </w:rPr>
        <w:t>22:18 – Torah mockers will use this (we are in dispersion/Egypt/daughter of Babylon with governing rules – did Daniel go around and kill witches and such?)</w:t>
      </w:r>
      <w:r w:rsidR="001D7911">
        <w:rPr>
          <w:rFonts w:ascii="Times New Roman" w:hAnsi="Times New Roman" w:cs="Times New Roman"/>
        </w:rPr>
        <w:br/>
      </w:r>
    </w:p>
    <w:p w14:paraId="0806F62F" w14:textId="666A3413" w:rsidR="001D7911" w:rsidRDefault="001D7911" w:rsidP="00B84FA2">
      <w:pPr>
        <w:rPr>
          <w:rFonts w:ascii="Times New Roman" w:hAnsi="Times New Roman" w:cs="Times New Roman"/>
        </w:rPr>
      </w:pPr>
      <w:r>
        <w:rPr>
          <w:rFonts w:ascii="Times New Roman" w:hAnsi="Times New Roman" w:cs="Times New Roman"/>
        </w:rPr>
        <w:t>22:19 – Some teachers say that since the Sabbath wasn’t directly commanded by Paul or the apostles, then it isn’t valid. Consider this command wasn’t mentioned in the NT either.</w:t>
      </w:r>
    </w:p>
    <w:p w14:paraId="5AA85E1E" w14:textId="77777777" w:rsidR="001D7911" w:rsidRPr="00B84FA2" w:rsidRDefault="001D7911" w:rsidP="00B84FA2">
      <w:pPr>
        <w:rPr>
          <w:rFonts w:ascii="Times New Roman" w:hAnsi="Times New Roman" w:cs="Times New Roman"/>
        </w:rPr>
      </w:pPr>
    </w:p>
    <w:p w14:paraId="77C8646E" w14:textId="77777777" w:rsidR="00B84FA2" w:rsidRPr="00B84FA2" w:rsidRDefault="00B84FA2" w:rsidP="00B84FA2">
      <w:pPr>
        <w:rPr>
          <w:rStyle w:val="Hyperlink"/>
          <w:rFonts w:ascii="Times New Roman" w:hAnsi="Times New Roman" w:cs="Times New Roman"/>
        </w:rPr>
      </w:pPr>
      <w:r w:rsidRPr="00B84FA2">
        <w:rPr>
          <w:rFonts w:ascii="Times New Roman" w:hAnsi="Times New Roman" w:cs="Times New Roman"/>
        </w:rPr>
        <w:t xml:space="preserve">22:22-24 – </w:t>
      </w:r>
      <w:r w:rsidRPr="00B84FA2">
        <w:rPr>
          <w:rFonts w:ascii="Times New Roman" w:hAnsi="Times New Roman" w:cs="Times New Roman"/>
        </w:rPr>
        <w:fldChar w:fldCharType="begin"/>
      </w:r>
      <w:r w:rsidRPr="00B84FA2">
        <w:rPr>
          <w:rFonts w:ascii="Times New Roman" w:hAnsi="Times New Roman" w:cs="Times New Roman"/>
        </w:rPr>
        <w:instrText>HYPERLINK "https://www.biblegateway.com/passage/?search=2+esdras+2%3A20-23%2C+James+1%3A27&amp;version=RSV" \t "_blank"</w:instrText>
      </w:r>
      <w:r w:rsidRPr="00B84FA2">
        <w:rPr>
          <w:rFonts w:ascii="Times New Roman" w:hAnsi="Times New Roman" w:cs="Times New Roman"/>
        </w:rPr>
      </w:r>
      <w:r w:rsidRPr="00B84FA2">
        <w:rPr>
          <w:rFonts w:ascii="Times New Roman" w:hAnsi="Times New Roman" w:cs="Times New Roman"/>
        </w:rPr>
        <w:fldChar w:fldCharType="separate"/>
      </w:r>
      <w:r w:rsidRPr="00B84FA2">
        <w:rPr>
          <w:rStyle w:val="Hyperlink"/>
          <w:rFonts w:ascii="Times New Roman" w:hAnsi="Times New Roman" w:cs="Times New Roman"/>
        </w:rPr>
        <w:t xml:space="preserve">2 Esdras 2:20-23 &amp; </w:t>
      </w:r>
    </w:p>
    <w:p w14:paraId="5DC1C419"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rPr>
        <w:t>Pure observance and undefiled before YAH and the Father is this, To visit `את` eth-the fatherless and widows in their affliction, *and* to keep himself unspotted from the world.</w:t>
      </w:r>
    </w:p>
    <w:p w14:paraId="6D8CE1C0"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i/>
          <w:iCs/>
        </w:rPr>
        <w:t>James 1:27</w:t>
      </w:r>
    </w:p>
    <w:p w14:paraId="50BD6774"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fldChar w:fldCharType="end"/>
      </w:r>
    </w:p>
    <w:p w14:paraId="0D36ABC7" w14:textId="77777777" w:rsidR="00B84FA2" w:rsidRDefault="00B84FA2" w:rsidP="00B84FA2">
      <w:pPr>
        <w:rPr>
          <w:rFonts w:ascii="Times New Roman" w:hAnsi="Times New Roman" w:cs="Times New Roman"/>
        </w:rPr>
      </w:pPr>
      <w:r w:rsidRPr="00B84FA2">
        <w:rPr>
          <w:rFonts w:ascii="Times New Roman" w:hAnsi="Times New Roman" w:cs="Times New Roman"/>
        </w:rPr>
        <w:br/>
        <w:t xml:space="preserve">22:25 – </w:t>
      </w:r>
      <w:hyperlink r:id="rId28" w:tgtFrame="_blank" w:history="1">
        <w:r w:rsidRPr="00B84FA2">
          <w:rPr>
            <w:rStyle w:val="Hyperlink"/>
            <w:rFonts w:ascii="Times New Roman" w:hAnsi="Times New Roman" w:cs="Times New Roman"/>
          </w:rPr>
          <w:t>Sirach</w:t>
        </w:r>
        <w:r w:rsidRPr="00B84FA2">
          <w:rPr>
            <w:rStyle w:val="Hyperlink"/>
            <w:rFonts w:ascii="Times New Roman" w:hAnsi="Times New Roman" w:cs="Times New Roman"/>
          </w:rPr>
          <w:t xml:space="preserve"> </w:t>
        </w:r>
        <w:r w:rsidRPr="00B84FA2">
          <w:rPr>
            <w:rStyle w:val="Hyperlink"/>
            <w:rFonts w:ascii="Times New Roman" w:hAnsi="Times New Roman" w:cs="Times New Roman"/>
          </w:rPr>
          <w:t>29</w:t>
        </w:r>
      </w:hyperlink>
      <w:r w:rsidRPr="00B84FA2">
        <w:rPr>
          <w:rFonts w:ascii="Times New Roman" w:hAnsi="Times New Roman" w:cs="Times New Roman"/>
        </w:rPr>
        <w:t xml:space="preserve"> &amp; Lending</w:t>
      </w:r>
    </w:p>
    <w:p w14:paraId="5206D039" w14:textId="77777777" w:rsidR="00D229C4" w:rsidRPr="00B84FA2" w:rsidRDefault="00D229C4" w:rsidP="00B84FA2">
      <w:pPr>
        <w:rPr>
          <w:rFonts w:ascii="Times New Roman" w:hAnsi="Times New Roman" w:cs="Times New Roman"/>
        </w:rPr>
      </w:pPr>
    </w:p>
    <w:p w14:paraId="0568B495" w14:textId="77777777" w:rsidR="00B84FA2" w:rsidRPr="00B84FA2" w:rsidRDefault="00B84FA2" w:rsidP="00B84FA2">
      <w:pPr>
        <w:rPr>
          <w:rStyle w:val="Hyperlink"/>
          <w:rFonts w:ascii="Times New Roman" w:hAnsi="Times New Roman" w:cs="Times New Roman"/>
        </w:rPr>
      </w:pPr>
      <w:r w:rsidRPr="00B84FA2">
        <w:rPr>
          <w:rFonts w:ascii="Times New Roman" w:hAnsi="Times New Roman" w:cs="Times New Roman"/>
        </w:rPr>
        <w:t xml:space="preserve">22:28 – </w:t>
      </w:r>
      <w:hyperlink r:id="rId29" w:tgtFrame="_blank" w:history="1">
        <w:r w:rsidRPr="00B84FA2">
          <w:rPr>
            <w:rStyle w:val="Hyperlink"/>
            <w:rFonts w:ascii="Times New Roman" w:hAnsi="Times New Roman" w:cs="Times New Roman"/>
          </w:rPr>
          <w:t>Sirach 2</w:t>
        </w:r>
        <w:r w:rsidRPr="00B84FA2">
          <w:rPr>
            <w:rStyle w:val="Hyperlink"/>
            <w:rFonts w:ascii="Times New Roman" w:hAnsi="Times New Roman" w:cs="Times New Roman"/>
          </w:rPr>
          <w:t>1</w:t>
        </w:r>
        <w:r w:rsidRPr="00B84FA2">
          <w:rPr>
            <w:rStyle w:val="Hyperlink"/>
            <w:rFonts w:ascii="Times New Roman" w:hAnsi="Times New Roman" w:cs="Times New Roman"/>
          </w:rPr>
          <w:t>:27</w:t>
        </w:r>
      </w:hyperlink>
      <w:r w:rsidRPr="00B84FA2">
        <w:rPr>
          <w:rFonts w:ascii="Times New Roman" w:hAnsi="Times New Roman" w:cs="Times New Roman"/>
        </w:rPr>
        <w:t xml:space="preserve"> &amp; </w:t>
      </w:r>
      <w:r w:rsidRPr="00B84FA2">
        <w:rPr>
          <w:rFonts w:ascii="Times New Roman" w:hAnsi="Times New Roman" w:cs="Times New Roman"/>
        </w:rPr>
        <w:fldChar w:fldCharType="begin"/>
      </w:r>
      <w:r w:rsidRPr="00B84FA2">
        <w:rPr>
          <w:rFonts w:ascii="Times New Roman" w:hAnsi="Times New Roman" w:cs="Times New Roman"/>
        </w:rPr>
        <w:instrText>HYPERLINK "https://www.biblegateway.com/passage/?search=jude+1%3A9&amp;version=KJV" \t "_blank"</w:instrText>
      </w:r>
      <w:r w:rsidRPr="00B84FA2">
        <w:rPr>
          <w:rFonts w:ascii="Times New Roman" w:hAnsi="Times New Roman" w:cs="Times New Roman"/>
        </w:rPr>
      </w:r>
      <w:r w:rsidRPr="00B84FA2">
        <w:rPr>
          <w:rFonts w:ascii="Times New Roman" w:hAnsi="Times New Roman" w:cs="Times New Roman"/>
        </w:rPr>
        <w:fldChar w:fldCharType="separate"/>
      </w:r>
    </w:p>
    <w:p w14:paraId="1CE46FF4"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rPr>
        <w:t>Yet Miyka'el the archangel, when contending with the devil he disputed about the body of Mosheh, dared not bring against him a railing accusation, but said, YAHUAH rebuke you.</w:t>
      </w:r>
    </w:p>
    <w:p w14:paraId="02A7A37C"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i/>
          <w:iCs/>
        </w:rPr>
        <w:t>Jude</w:t>
      </w:r>
      <w:r w:rsidRPr="00B84FA2">
        <w:rPr>
          <w:rStyle w:val="Hyperlink"/>
          <w:rFonts w:ascii="Times New Roman" w:hAnsi="Times New Roman" w:cs="Times New Roman"/>
          <w:i/>
          <w:iCs/>
        </w:rPr>
        <w:t xml:space="preserve"> </w:t>
      </w:r>
      <w:r w:rsidRPr="00B84FA2">
        <w:rPr>
          <w:rStyle w:val="Hyperlink"/>
          <w:rFonts w:ascii="Times New Roman" w:hAnsi="Times New Roman" w:cs="Times New Roman"/>
          <w:i/>
          <w:iCs/>
        </w:rPr>
        <w:t>1:9</w:t>
      </w:r>
    </w:p>
    <w:p w14:paraId="7437763B"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fldChar w:fldCharType="end"/>
      </w:r>
    </w:p>
    <w:p w14:paraId="0EBF9965" w14:textId="77777777" w:rsidR="00B84FA2" w:rsidRPr="00B84FA2" w:rsidRDefault="00B84FA2" w:rsidP="00B84FA2">
      <w:pPr>
        <w:rPr>
          <w:rStyle w:val="Hyperlink"/>
          <w:rFonts w:ascii="Times New Roman" w:hAnsi="Times New Roman" w:cs="Times New Roman"/>
        </w:rPr>
      </w:pPr>
      <w:r w:rsidRPr="00B84FA2">
        <w:rPr>
          <w:rFonts w:ascii="Times New Roman" w:hAnsi="Times New Roman" w:cs="Times New Roman"/>
        </w:rPr>
        <w:t xml:space="preserve">22:29 – redemption – </w:t>
      </w:r>
      <w:r w:rsidRPr="00B84FA2">
        <w:rPr>
          <w:rFonts w:ascii="Times New Roman" w:hAnsi="Times New Roman" w:cs="Times New Roman"/>
        </w:rPr>
        <w:fldChar w:fldCharType="begin"/>
      </w:r>
      <w:r w:rsidRPr="00B84FA2">
        <w:rPr>
          <w:rFonts w:ascii="Times New Roman" w:hAnsi="Times New Roman" w:cs="Times New Roman"/>
        </w:rPr>
        <w:instrText>HYPERLINK "https://classic.biblegateway.com/passage/?search=num+18%3A16&amp;version=KJV" \t "_blank"</w:instrText>
      </w:r>
      <w:r w:rsidRPr="00B84FA2">
        <w:rPr>
          <w:rFonts w:ascii="Times New Roman" w:hAnsi="Times New Roman" w:cs="Times New Roman"/>
        </w:rPr>
      </w:r>
      <w:r w:rsidRPr="00B84FA2">
        <w:rPr>
          <w:rFonts w:ascii="Times New Roman" w:hAnsi="Times New Roman" w:cs="Times New Roman"/>
        </w:rPr>
        <w:fldChar w:fldCharType="separate"/>
      </w:r>
    </w:p>
    <w:p w14:paraId="676C6792"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rPr>
        <w:t>And those that are to be redeemed from a month old shall you redeem, according to your estimation, for the money of five sheqels, after the sheqel of the sanctuary, which *is* twenty gerahs.</w:t>
      </w:r>
    </w:p>
    <w:p w14:paraId="44CE2880"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i/>
          <w:iCs/>
        </w:rPr>
        <w:t>Numbers 18:16</w:t>
      </w:r>
    </w:p>
    <w:p w14:paraId="33F495E3"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fldChar w:fldCharType="end"/>
      </w:r>
    </w:p>
    <w:p w14:paraId="4926E1B5" w14:textId="2EC86172"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22:30 – </w:t>
      </w:r>
      <w:r w:rsidR="00A8588F">
        <w:rPr>
          <w:rFonts w:ascii="Times New Roman" w:hAnsi="Times New Roman" w:cs="Times New Roman"/>
        </w:rPr>
        <w:t>“in his mother’s milk”</w:t>
      </w:r>
    </w:p>
    <w:p w14:paraId="0FB177D9" w14:textId="77777777" w:rsidR="00B84FA2" w:rsidRDefault="00B84FA2" w:rsidP="00B84FA2">
      <w:pPr>
        <w:rPr>
          <w:rFonts w:ascii="Times New Roman" w:hAnsi="Times New Roman" w:cs="Times New Roman"/>
          <w:b/>
          <w:bCs/>
        </w:rPr>
      </w:pPr>
    </w:p>
    <w:p w14:paraId="73ADB817" w14:textId="0FE99979" w:rsidR="00B84FA2" w:rsidRPr="00B84FA2" w:rsidRDefault="00B84FA2" w:rsidP="00B84FA2">
      <w:pPr>
        <w:rPr>
          <w:rFonts w:ascii="Times New Roman" w:hAnsi="Times New Roman" w:cs="Times New Roman"/>
        </w:rPr>
      </w:pPr>
      <w:r w:rsidRPr="00B84FA2">
        <w:rPr>
          <w:rFonts w:ascii="Times New Roman" w:hAnsi="Times New Roman" w:cs="Times New Roman"/>
          <w:b/>
          <w:bCs/>
        </w:rPr>
        <w:t>23)</w:t>
      </w:r>
    </w:p>
    <w:p w14:paraId="6A7C344D"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23:1 – False witness – </w:t>
      </w:r>
      <w:hyperlink r:id="rId30" w:tgtFrame="_blank" w:history="1">
        <w:proofErr w:type="spellStart"/>
        <w:r w:rsidRPr="00B84FA2">
          <w:rPr>
            <w:rStyle w:val="Hyperlink"/>
            <w:rFonts w:ascii="Times New Roman" w:hAnsi="Times New Roman" w:cs="Times New Roman"/>
          </w:rPr>
          <w:t>Deut</w:t>
        </w:r>
        <w:proofErr w:type="spellEnd"/>
        <w:r w:rsidRPr="00B84FA2">
          <w:rPr>
            <w:rStyle w:val="Hyperlink"/>
            <w:rFonts w:ascii="Times New Roman" w:hAnsi="Times New Roman" w:cs="Times New Roman"/>
          </w:rPr>
          <w:t xml:space="preserve"> 19:</w:t>
        </w:r>
        <w:r w:rsidRPr="00B84FA2">
          <w:rPr>
            <w:rStyle w:val="Hyperlink"/>
            <w:rFonts w:ascii="Times New Roman" w:hAnsi="Times New Roman" w:cs="Times New Roman"/>
          </w:rPr>
          <w:t>1</w:t>
        </w:r>
        <w:r w:rsidRPr="00B84FA2">
          <w:rPr>
            <w:rStyle w:val="Hyperlink"/>
            <w:rFonts w:ascii="Times New Roman" w:hAnsi="Times New Roman" w:cs="Times New Roman"/>
          </w:rPr>
          <w:t>6-19</w:t>
        </w:r>
      </w:hyperlink>
    </w:p>
    <w:p w14:paraId="6E8180E1" w14:textId="77777777" w:rsidR="00A8588F" w:rsidRPr="00B84FA2" w:rsidRDefault="00A8588F" w:rsidP="00B84FA2">
      <w:pPr>
        <w:rPr>
          <w:rFonts w:ascii="Times New Roman" w:hAnsi="Times New Roman" w:cs="Times New Roman"/>
        </w:rPr>
      </w:pPr>
    </w:p>
    <w:p w14:paraId="39EF6808" w14:textId="77777777" w:rsidR="00B84FA2" w:rsidRDefault="00B84FA2" w:rsidP="00B84FA2">
      <w:pPr>
        <w:rPr>
          <w:rFonts w:ascii="Times New Roman" w:hAnsi="Times New Roman" w:cs="Times New Roman"/>
        </w:rPr>
      </w:pPr>
      <w:r w:rsidRPr="00B84FA2">
        <w:rPr>
          <w:rFonts w:ascii="Times New Roman" w:hAnsi="Times New Roman" w:cs="Times New Roman"/>
        </w:rPr>
        <w:t>23:2 – Riots, following the crowds…</w:t>
      </w:r>
    </w:p>
    <w:p w14:paraId="49168F02" w14:textId="77777777" w:rsidR="00A8588F" w:rsidRPr="00B84FA2" w:rsidRDefault="00A8588F" w:rsidP="00B84FA2">
      <w:pPr>
        <w:rPr>
          <w:rFonts w:ascii="Times New Roman" w:hAnsi="Times New Roman" w:cs="Times New Roman"/>
        </w:rPr>
      </w:pPr>
    </w:p>
    <w:p w14:paraId="3076D0A0" w14:textId="77777777" w:rsidR="00B84FA2" w:rsidRDefault="00B84FA2" w:rsidP="00B84FA2">
      <w:pPr>
        <w:rPr>
          <w:rFonts w:ascii="Times New Roman" w:hAnsi="Times New Roman" w:cs="Times New Roman"/>
        </w:rPr>
      </w:pPr>
      <w:r w:rsidRPr="00B84FA2">
        <w:rPr>
          <w:rFonts w:ascii="Times New Roman" w:hAnsi="Times New Roman" w:cs="Times New Roman"/>
        </w:rPr>
        <w:t>23:3 – Rich or poor among us are equal (no favoritism to the poor)</w:t>
      </w:r>
    </w:p>
    <w:p w14:paraId="1DA2E3AE" w14:textId="77777777" w:rsidR="00A8588F" w:rsidRPr="00B84FA2" w:rsidRDefault="00A8588F" w:rsidP="00B84FA2">
      <w:pPr>
        <w:rPr>
          <w:rFonts w:ascii="Times New Roman" w:hAnsi="Times New Roman" w:cs="Times New Roman"/>
        </w:rPr>
      </w:pPr>
    </w:p>
    <w:p w14:paraId="592E5C2C"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23:4-5 – Caring for your enemy – </w:t>
      </w:r>
      <w:hyperlink r:id="rId31" w:tgtFrame="_blank" w:history="1">
        <w:r w:rsidRPr="00B84FA2">
          <w:rPr>
            <w:rStyle w:val="Hyperlink"/>
            <w:rFonts w:ascii="Times New Roman" w:hAnsi="Times New Roman" w:cs="Times New Roman"/>
          </w:rPr>
          <w:t xml:space="preserve">Pro 25, Matt 5 </w:t>
        </w:r>
        <w:r w:rsidRPr="00B84FA2">
          <w:rPr>
            <w:rStyle w:val="Hyperlink"/>
            <w:rFonts w:ascii="Times New Roman" w:hAnsi="Times New Roman" w:cs="Times New Roman"/>
          </w:rPr>
          <w:t>&amp;</w:t>
        </w:r>
        <w:r w:rsidRPr="00B84FA2">
          <w:rPr>
            <w:rStyle w:val="Hyperlink"/>
            <w:rFonts w:ascii="Times New Roman" w:hAnsi="Times New Roman" w:cs="Times New Roman"/>
          </w:rPr>
          <w:t xml:space="preserve"> 2 Kings 6</w:t>
        </w:r>
      </w:hyperlink>
    </w:p>
    <w:p w14:paraId="6292D9DA" w14:textId="73905064" w:rsidR="00B84FA2" w:rsidRDefault="00B84FA2" w:rsidP="00B84FA2">
      <w:pPr>
        <w:rPr>
          <w:rFonts w:ascii="Times New Roman" w:hAnsi="Times New Roman" w:cs="Times New Roman"/>
        </w:rPr>
      </w:pPr>
    </w:p>
    <w:p w14:paraId="402BCBED" w14:textId="77777777" w:rsidR="00A8588F" w:rsidRDefault="00A8588F" w:rsidP="00B84FA2">
      <w:pPr>
        <w:rPr>
          <w:rFonts w:ascii="Times New Roman" w:hAnsi="Times New Roman" w:cs="Times New Roman"/>
        </w:rPr>
      </w:pPr>
    </w:p>
    <w:p w14:paraId="555EFA08" w14:textId="30524CC5" w:rsidR="00A8588F" w:rsidRDefault="00A8588F" w:rsidP="00B84FA2">
      <w:pPr>
        <w:rPr>
          <w:rFonts w:ascii="Times New Roman" w:hAnsi="Times New Roman" w:cs="Times New Roman"/>
        </w:rPr>
      </w:pPr>
      <w:r>
        <w:rPr>
          <w:rFonts w:ascii="Times New Roman" w:hAnsi="Times New Roman" w:cs="Times New Roman"/>
        </w:rPr>
        <w:t xml:space="preserve">23:7 – We need to act in his name – </w:t>
      </w:r>
      <w:hyperlink r:id="rId32" w:history="1">
        <w:r w:rsidRPr="00A8588F">
          <w:rPr>
            <w:rStyle w:val="Hyperlink"/>
            <w:rFonts w:ascii="Times New Roman" w:hAnsi="Times New Roman" w:cs="Times New Roman"/>
          </w:rPr>
          <w:t>Ex</w:t>
        </w:r>
        <w:r w:rsidRPr="00A8588F">
          <w:rPr>
            <w:rStyle w:val="Hyperlink"/>
            <w:rFonts w:ascii="Times New Roman" w:hAnsi="Times New Roman" w:cs="Times New Roman"/>
          </w:rPr>
          <w:t>o</w:t>
        </w:r>
        <w:r w:rsidRPr="00A8588F">
          <w:rPr>
            <w:rStyle w:val="Hyperlink"/>
            <w:rFonts w:ascii="Times New Roman" w:hAnsi="Times New Roman" w:cs="Times New Roman"/>
          </w:rPr>
          <w:t xml:space="preserve"> 34</w:t>
        </w:r>
      </w:hyperlink>
    </w:p>
    <w:p w14:paraId="62D4E624" w14:textId="77777777" w:rsidR="00A8588F" w:rsidRPr="00B84FA2" w:rsidRDefault="00A8588F" w:rsidP="00B84FA2">
      <w:pPr>
        <w:rPr>
          <w:rFonts w:ascii="Times New Roman" w:hAnsi="Times New Roman" w:cs="Times New Roman"/>
        </w:rPr>
      </w:pPr>
    </w:p>
    <w:p w14:paraId="36BC602E" w14:textId="7F5D6675" w:rsidR="00B84FA2" w:rsidRDefault="00B84FA2" w:rsidP="00B84FA2">
      <w:pPr>
        <w:rPr>
          <w:rFonts w:ascii="Times New Roman" w:hAnsi="Times New Roman" w:cs="Times New Roman"/>
        </w:rPr>
      </w:pPr>
      <w:r w:rsidRPr="00B84FA2">
        <w:rPr>
          <w:rFonts w:ascii="Times New Roman" w:hAnsi="Times New Roman" w:cs="Times New Roman"/>
        </w:rPr>
        <w:t>23:8</w:t>
      </w:r>
      <w:r w:rsidR="00C86248">
        <w:rPr>
          <w:rFonts w:ascii="Times New Roman" w:hAnsi="Times New Roman" w:cs="Times New Roman"/>
        </w:rPr>
        <w:t xml:space="preserve"> (and verse 6)</w:t>
      </w:r>
      <w:r w:rsidRPr="00B84FA2">
        <w:rPr>
          <w:rFonts w:ascii="Times New Roman" w:hAnsi="Times New Roman" w:cs="Times New Roman"/>
        </w:rPr>
        <w:t xml:space="preserve"> –</w:t>
      </w:r>
      <w:r w:rsidR="00C86248">
        <w:rPr>
          <w:rFonts w:ascii="Times New Roman" w:hAnsi="Times New Roman" w:cs="Times New Roman"/>
        </w:rPr>
        <w:t xml:space="preserve"> </w:t>
      </w:r>
    </w:p>
    <w:p w14:paraId="36308B51" w14:textId="77777777" w:rsidR="00C86248" w:rsidRPr="00B84FA2" w:rsidRDefault="00C86248" w:rsidP="00B84FA2">
      <w:pPr>
        <w:rPr>
          <w:rFonts w:ascii="Times New Roman" w:hAnsi="Times New Roman" w:cs="Times New Roman"/>
        </w:rPr>
      </w:pPr>
    </w:p>
    <w:p w14:paraId="73C29255" w14:textId="77777777" w:rsidR="00B84FA2" w:rsidRPr="00A808C0" w:rsidRDefault="00B84FA2" w:rsidP="00B84FA2">
      <w:pPr>
        <w:rPr>
          <w:rFonts w:ascii="Times New Roman" w:hAnsi="Times New Roman" w:cs="Times New Roman"/>
          <w:i/>
          <w:iCs/>
        </w:rPr>
      </w:pPr>
      <w:r w:rsidRPr="00B84FA2">
        <w:rPr>
          <w:rFonts w:ascii="Times New Roman" w:hAnsi="Times New Roman" w:cs="Times New Roman"/>
          <w:i/>
          <w:iCs/>
        </w:rPr>
        <w:t xml:space="preserve">23:9 – We are still sojourners today – </w:t>
      </w:r>
      <w:hyperlink r:id="rId33" w:tgtFrame="_blank" w:history="1">
        <w:r w:rsidRPr="00B84FA2">
          <w:rPr>
            <w:rStyle w:val="Hyperlink"/>
            <w:rFonts w:ascii="Times New Roman" w:hAnsi="Times New Roman" w:cs="Times New Roman"/>
            <w:i/>
            <w:iCs/>
          </w:rPr>
          <w:t>Lev 19, Heb 11…</w:t>
        </w:r>
      </w:hyperlink>
    </w:p>
    <w:p w14:paraId="552F9107" w14:textId="77777777" w:rsidR="00A808C0" w:rsidRPr="00B84FA2" w:rsidRDefault="00A808C0" w:rsidP="00B84FA2">
      <w:pPr>
        <w:rPr>
          <w:rFonts w:ascii="Times New Roman" w:hAnsi="Times New Roman" w:cs="Times New Roman"/>
        </w:rPr>
      </w:pPr>
    </w:p>
    <w:p w14:paraId="0507880C" w14:textId="564806E3" w:rsidR="00A808C0" w:rsidRDefault="00B84FA2" w:rsidP="00B84FA2">
      <w:pPr>
        <w:rPr>
          <w:rFonts w:ascii="Times New Roman" w:hAnsi="Times New Roman" w:cs="Times New Roman"/>
        </w:rPr>
      </w:pPr>
      <w:r w:rsidRPr="00B84FA2">
        <w:rPr>
          <w:rFonts w:ascii="Times New Roman" w:hAnsi="Times New Roman" w:cs="Times New Roman"/>
        </w:rPr>
        <w:t>23:</w:t>
      </w:r>
      <w:r w:rsidR="00A808C0">
        <w:rPr>
          <w:rFonts w:ascii="Times New Roman" w:hAnsi="Times New Roman" w:cs="Times New Roman"/>
        </w:rPr>
        <w:t>10--11</w:t>
      </w:r>
      <w:r w:rsidRPr="00B84FA2">
        <w:rPr>
          <w:rFonts w:ascii="Times New Roman" w:hAnsi="Times New Roman" w:cs="Times New Roman"/>
        </w:rPr>
        <w:t xml:space="preserve">– </w:t>
      </w:r>
      <w:r w:rsidR="00A808C0">
        <w:rPr>
          <w:rFonts w:ascii="Times New Roman" w:hAnsi="Times New Roman" w:cs="Times New Roman"/>
        </w:rPr>
        <w:t>Justice (fair treatment) for the land also</w:t>
      </w:r>
    </w:p>
    <w:p w14:paraId="11F89EC5" w14:textId="77777777" w:rsidR="00A808C0" w:rsidRDefault="00A808C0" w:rsidP="00B84FA2">
      <w:pPr>
        <w:rPr>
          <w:rFonts w:ascii="Times New Roman" w:hAnsi="Times New Roman" w:cs="Times New Roman"/>
        </w:rPr>
      </w:pPr>
    </w:p>
    <w:p w14:paraId="0A74CDFA" w14:textId="0CFAF0E8"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Can this still apply today? Why not (Lev 25 does state it’s for being in the land of promise, not captivity)  – </w:t>
      </w:r>
      <w:hyperlink r:id="rId34" w:tgtFrame="_blank" w:history="1">
        <w:r w:rsidRPr="00B84FA2">
          <w:rPr>
            <w:rStyle w:val="Hyperlink"/>
            <w:rFonts w:ascii="Times New Roman" w:hAnsi="Times New Roman" w:cs="Times New Roman"/>
          </w:rPr>
          <w:t>Lev 26, 2 Chronicles 36, Eze 20:19-21</w:t>
        </w:r>
      </w:hyperlink>
      <w:r w:rsidRPr="00B84FA2">
        <w:rPr>
          <w:rFonts w:ascii="Times New Roman" w:hAnsi="Times New Roman" w:cs="Times New Roman"/>
        </w:rPr>
        <w:t xml:space="preserve"> – Read “Dust bowl” info below</w:t>
      </w:r>
      <w:r w:rsidR="00A808C0">
        <w:rPr>
          <w:rFonts w:ascii="Times New Roman" w:hAnsi="Times New Roman" w:cs="Times New Roman"/>
        </w:rPr>
        <w:br/>
      </w:r>
    </w:p>
    <w:p w14:paraId="3E0EB67A" w14:textId="77777777" w:rsidR="00B84FA2" w:rsidRPr="00B84FA2" w:rsidRDefault="00B84FA2" w:rsidP="00B84FA2">
      <w:pPr>
        <w:rPr>
          <w:rStyle w:val="Hyperlink"/>
          <w:rFonts w:ascii="Times New Roman" w:hAnsi="Times New Roman" w:cs="Times New Roman"/>
        </w:rPr>
      </w:pPr>
      <w:r w:rsidRPr="00B84FA2">
        <w:rPr>
          <w:rFonts w:ascii="Times New Roman" w:hAnsi="Times New Roman" w:cs="Times New Roman"/>
        </w:rPr>
        <w:t xml:space="preserve">23:13 – </w:t>
      </w:r>
      <w:hyperlink r:id="rId35" w:anchor="s=s_primary_0_1" w:tgtFrame="_blank" w:history="1">
        <w:r w:rsidRPr="00B84FA2">
          <w:rPr>
            <w:rStyle w:val="Hyperlink"/>
            <w:rFonts w:ascii="Times New Roman" w:hAnsi="Times New Roman" w:cs="Times New Roman"/>
          </w:rPr>
          <w:t xml:space="preserve">Make mention </w:t>
        </w:r>
        <w:r w:rsidRPr="00B84FA2">
          <w:rPr>
            <w:rStyle w:val="Hyperlink"/>
            <w:rFonts w:ascii="Times New Roman" w:hAnsi="Times New Roman" w:cs="Times New Roman"/>
          </w:rPr>
          <w:t>S</w:t>
        </w:r>
        <w:r w:rsidRPr="00B84FA2">
          <w:rPr>
            <w:rStyle w:val="Hyperlink"/>
            <w:rFonts w:ascii="Times New Roman" w:hAnsi="Times New Roman" w:cs="Times New Roman"/>
          </w:rPr>
          <w:t>trongs</w:t>
        </w:r>
      </w:hyperlink>
      <w:r w:rsidRPr="00B84FA2">
        <w:rPr>
          <w:rFonts w:ascii="Times New Roman" w:hAnsi="Times New Roman" w:cs="Times New Roman"/>
        </w:rPr>
        <w:t xml:space="preserve"> – </w:t>
      </w:r>
      <w:r w:rsidRPr="00B84FA2">
        <w:rPr>
          <w:rFonts w:ascii="Times New Roman" w:hAnsi="Times New Roman" w:cs="Times New Roman"/>
        </w:rPr>
        <w:fldChar w:fldCharType="begin"/>
      </w:r>
      <w:r w:rsidRPr="00B84FA2">
        <w:rPr>
          <w:rFonts w:ascii="Times New Roman" w:hAnsi="Times New Roman" w:cs="Times New Roman"/>
        </w:rPr>
        <w:instrText>HYPERLINK "https://www.biblegateway.com/passage/?search=Matthew+12%3A27%2C+acts+7%3A43%2C+1+Samuel+2%3A12%2C+&amp;version=KJV" \t "_blank"</w:instrText>
      </w:r>
      <w:r w:rsidRPr="00B84FA2">
        <w:rPr>
          <w:rFonts w:ascii="Times New Roman" w:hAnsi="Times New Roman" w:cs="Times New Roman"/>
        </w:rPr>
      </w:r>
      <w:r w:rsidRPr="00B84FA2">
        <w:rPr>
          <w:rFonts w:ascii="Times New Roman" w:hAnsi="Times New Roman" w:cs="Times New Roman"/>
        </w:rPr>
        <w:fldChar w:fldCharType="separate"/>
      </w:r>
      <w:r w:rsidRPr="00B84FA2">
        <w:rPr>
          <w:rStyle w:val="Hyperlink"/>
          <w:rFonts w:ascii="Times New Roman" w:hAnsi="Times New Roman" w:cs="Times New Roman"/>
        </w:rPr>
        <w:t xml:space="preserve">Matt 12:27, Acts 7:43, </w:t>
      </w:r>
    </w:p>
    <w:p w14:paraId="557B4B2C"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rPr>
        <w:t>Yea, ye took up `את` eth the tabernacle of Molek, and the star of your elohiym Remphan, figures which ye made to worship them: and I will carry you away beyond Babel. (Amoc 5:25-26)</w:t>
      </w:r>
    </w:p>
    <w:p w14:paraId="75FFC38D" w14:textId="77777777" w:rsidR="00B84FA2" w:rsidRPr="00B84FA2" w:rsidRDefault="00B84FA2" w:rsidP="00B84FA2">
      <w:pPr>
        <w:rPr>
          <w:rStyle w:val="Hyperlink"/>
          <w:rFonts w:ascii="Times New Roman" w:hAnsi="Times New Roman" w:cs="Times New Roman"/>
        </w:rPr>
      </w:pPr>
      <w:r w:rsidRPr="00B84FA2">
        <w:rPr>
          <w:rStyle w:val="Hyperlink"/>
          <w:rFonts w:ascii="Times New Roman" w:hAnsi="Times New Roman" w:cs="Times New Roman"/>
          <w:i/>
          <w:iCs/>
        </w:rPr>
        <w:t>1 Samuel 2:12</w:t>
      </w:r>
    </w:p>
    <w:p w14:paraId="6FFDFFFD"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fldChar w:fldCharType="end"/>
      </w:r>
    </w:p>
    <w:p w14:paraId="264F0540" w14:textId="4E44C253" w:rsidR="00A808C0" w:rsidRDefault="00B84FA2" w:rsidP="00B84FA2">
      <w:pPr>
        <w:rPr>
          <w:rFonts w:ascii="Times New Roman" w:hAnsi="Times New Roman" w:cs="Times New Roman"/>
        </w:rPr>
      </w:pPr>
      <w:r w:rsidRPr="00B84FA2">
        <w:rPr>
          <w:rFonts w:ascii="Times New Roman" w:hAnsi="Times New Roman" w:cs="Times New Roman"/>
        </w:rPr>
        <w:t xml:space="preserve">23:14 – </w:t>
      </w:r>
      <w:r w:rsidR="00A808C0">
        <w:rPr>
          <w:rFonts w:ascii="Times New Roman" w:hAnsi="Times New Roman" w:cs="Times New Roman"/>
        </w:rPr>
        <w:t>Fair treatment towards YHWH</w:t>
      </w:r>
    </w:p>
    <w:p w14:paraId="67585BF9" w14:textId="77777777" w:rsidR="00A808C0" w:rsidRDefault="00A808C0" w:rsidP="00B84FA2">
      <w:pPr>
        <w:rPr>
          <w:rFonts w:ascii="Times New Roman" w:hAnsi="Times New Roman" w:cs="Times New Roman"/>
        </w:rPr>
      </w:pPr>
    </w:p>
    <w:p w14:paraId="7E529234" w14:textId="40891E33" w:rsidR="00B84FA2" w:rsidRPr="00B84FA2" w:rsidRDefault="00B84FA2" w:rsidP="00B84FA2">
      <w:pPr>
        <w:rPr>
          <w:rFonts w:ascii="Times New Roman" w:hAnsi="Times New Roman" w:cs="Times New Roman"/>
          <w:i/>
          <w:iCs/>
        </w:rPr>
      </w:pPr>
      <w:r w:rsidRPr="00B84FA2">
        <w:rPr>
          <w:rFonts w:ascii="Times New Roman" w:hAnsi="Times New Roman" w:cs="Times New Roman"/>
          <w:i/>
          <w:iCs/>
        </w:rPr>
        <w:t xml:space="preserve">3 Main harvests (including end times) – </w:t>
      </w:r>
      <w:hyperlink r:id="rId36" w:tgtFrame="_blank" w:history="1">
        <w:r w:rsidRPr="00B84FA2">
          <w:rPr>
            <w:rStyle w:val="Hyperlink"/>
            <w:rFonts w:ascii="Times New Roman" w:hAnsi="Times New Roman" w:cs="Times New Roman"/>
            <w:i/>
            <w:iCs/>
          </w:rPr>
          <w:t>Video</w:t>
        </w:r>
      </w:hyperlink>
    </w:p>
    <w:p w14:paraId="35A86CED" w14:textId="77777777" w:rsidR="00A808C0" w:rsidRDefault="00A808C0" w:rsidP="00B84FA2">
      <w:pPr>
        <w:rPr>
          <w:rFonts w:ascii="Times New Roman" w:hAnsi="Times New Roman" w:cs="Times New Roman"/>
        </w:rPr>
      </w:pPr>
    </w:p>
    <w:p w14:paraId="40BFDA7D" w14:textId="43CD4A4E" w:rsidR="00B84FA2" w:rsidRPr="00B84FA2" w:rsidRDefault="00B84FA2" w:rsidP="00B84FA2">
      <w:pPr>
        <w:rPr>
          <w:rFonts w:ascii="Times New Roman" w:hAnsi="Times New Roman" w:cs="Times New Roman"/>
          <w:i/>
          <w:iCs/>
        </w:rPr>
      </w:pPr>
      <w:r w:rsidRPr="00B84FA2">
        <w:rPr>
          <w:rFonts w:ascii="Times New Roman" w:hAnsi="Times New Roman" w:cs="Times New Roman"/>
          <w:i/>
          <w:iCs/>
        </w:rPr>
        <w:t>23:19 – Some say this type of meat is most palatable boiled in milk.</w:t>
      </w:r>
    </w:p>
    <w:p w14:paraId="1B2DC228" w14:textId="77777777" w:rsidR="00B84FA2" w:rsidRPr="00B84FA2" w:rsidRDefault="00B84FA2" w:rsidP="00B84FA2">
      <w:pPr>
        <w:numPr>
          <w:ilvl w:val="0"/>
          <w:numId w:val="7"/>
        </w:numPr>
        <w:rPr>
          <w:rFonts w:ascii="Times New Roman" w:hAnsi="Times New Roman" w:cs="Times New Roman"/>
          <w:i/>
          <w:iCs/>
        </w:rPr>
      </w:pPr>
      <w:r w:rsidRPr="00B84FA2">
        <w:rPr>
          <w:rFonts w:ascii="Times New Roman" w:hAnsi="Times New Roman" w:cs="Times New Roman"/>
          <w:i/>
          <w:iCs/>
        </w:rPr>
        <w:t>This practice would be cruel</w:t>
      </w:r>
    </w:p>
    <w:p w14:paraId="457E3CB7" w14:textId="77777777" w:rsidR="00B84FA2" w:rsidRPr="00B84FA2" w:rsidRDefault="00B84FA2" w:rsidP="00B84FA2">
      <w:pPr>
        <w:numPr>
          <w:ilvl w:val="0"/>
          <w:numId w:val="7"/>
        </w:numPr>
        <w:rPr>
          <w:rFonts w:ascii="Times New Roman" w:hAnsi="Times New Roman" w:cs="Times New Roman"/>
          <w:i/>
          <w:iCs/>
        </w:rPr>
      </w:pPr>
      <w:r w:rsidRPr="00B84FA2">
        <w:rPr>
          <w:rFonts w:ascii="Times New Roman" w:hAnsi="Times New Roman" w:cs="Times New Roman"/>
          <w:i/>
          <w:iCs/>
        </w:rPr>
        <w:t>There does exist some pagan rituals, found in African tribes and Arab customs</w:t>
      </w:r>
    </w:p>
    <w:p w14:paraId="16EC1D90" w14:textId="2D4EF5E0" w:rsidR="00B84FA2" w:rsidRPr="00B84FA2" w:rsidRDefault="00B84FA2" w:rsidP="00B84FA2">
      <w:pPr>
        <w:numPr>
          <w:ilvl w:val="0"/>
          <w:numId w:val="7"/>
        </w:numPr>
        <w:rPr>
          <w:rFonts w:ascii="Times New Roman" w:hAnsi="Times New Roman" w:cs="Times New Roman"/>
          <w:i/>
          <w:iCs/>
        </w:rPr>
      </w:pPr>
      <w:r w:rsidRPr="00B84FA2">
        <w:rPr>
          <w:rFonts w:ascii="Times New Roman" w:hAnsi="Times New Roman" w:cs="Times New Roman"/>
          <w:i/>
          <w:iCs/>
        </w:rPr>
        <w:t xml:space="preserve">Another perspective </w:t>
      </w:r>
      <w:hyperlink r:id="rId37" w:tgtFrame="_blank" w:history="1">
        <w:r w:rsidRPr="00B84FA2">
          <w:rPr>
            <w:rStyle w:val="Hyperlink"/>
            <w:rFonts w:ascii="Times New Roman" w:hAnsi="Times New Roman" w:cs="Times New Roman"/>
            <w:i/>
            <w:iCs/>
          </w:rPr>
          <w:t>3 witnesses</w:t>
        </w:r>
      </w:hyperlink>
      <w:r w:rsidR="00A808C0">
        <w:rPr>
          <w:rFonts w:ascii="Times New Roman" w:hAnsi="Times New Roman" w:cs="Times New Roman"/>
          <w:i/>
          <w:iCs/>
        </w:rPr>
        <w:br/>
      </w:r>
    </w:p>
    <w:p w14:paraId="7B36D20F" w14:textId="77777777" w:rsidR="00B84FA2" w:rsidRPr="00B84FA2" w:rsidRDefault="00B84FA2" w:rsidP="00B84FA2">
      <w:pPr>
        <w:rPr>
          <w:rFonts w:ascii="Times New Roman" w:hAnsi="Times New Roman" w:cs="Times New Roman"/>
          <w:i/>
          <w:iCs/>
        </w:rPr>
      </w:pPr>
      <w:r w:rsidRPr="00B84FA2">
        <w:rPr>
          <w:rFonts w:ascii="Times New Roman" w:hAnsi="Times New Roman" w:cs="Times New Roman"/>
          <w:i/>
          <w:iCs/>
        </w:rPr>
        <w:t>23:20-23 – Yahusha –</w:t>
      </w:r>
      <w:hyperlink r:id="rId38" w:tgtFrame="_blank" w:history="1">
        <w:r w:rsidRPr="00B84FA2">
          <w:rPr>
            <w:rStyle w:val="Hyperlink"/>
            <w:rFonts w:ascii="Times New Roman" w:hAnsi="Times New Roman" w:cs="Times New Roman"/>
            <w:i/>
            <w:iCs/>
          </w:rPr>
          <w:t>The Angel of YHWH Video</w:t>
        </w:r>
      </w:hyperlink>
      <w:r w:rsidRPr="00B84FA2">
        <w:rPr>
          <w:rFonts w:ascii="Times New Roman" w:hAnsi="Times New Roman" w:cs="Times New Roman"/>
          <w:i/>
          <w:iCs/>
        </w:rPr>
        <w:t xml:space="preserve"> – </w:t>
      </w:r>
      <w:hyperlink r:id="rId39" w:tgtFrame="_blank" w:history="1">
        <w:r w:rsidRPr="00B84FA2">
          <w:rPr>
            <w:rStyle w:val="Hyperlink"/>
            <w:rFonts w:ascii="Times New Roman" w:hAnsi="Times New Roman" w:cs="Times New Roman"/>
            <w:i/>
            <w:iCs/>
          </w:rPr>
          <w:t>Rev 10</w:t>
        </w:r>
      </w:hyperlink>
    </w:p>
    <w:p w14:paraId="52C21B74" w14:textId="77777777" w:rsidR="00B84FA2" w:rsidRDefault="00B84FA2" w:rsidP="00B84FA2">
      <w:pPr>
        <w:rPr>
          <w:rFonts w:ascii="Times New Roman" w:hAnsi="Times New Roman" w:cs="Times New Roman"/>
          <w:b/>
          <w:bCs/>
        </w:rPr>
      </w:pPr>
    </w:p>
    <w:p w14:paraId="012584DC" w14:textId="264F7ED9" w:rsidR="00B84FA2" w:rsidRPr="00B84FA2" w:rsidRDefault="00B84FA2" w:rsidP="00B84FA2">
      <w:pPr>
        <w:rPr>
          <w:rFonts w:ascii="Times New Roman" w:hAnsi="Times New Roman" w:cs="Times New Roman"/>
        </w:rPr>
      </w:pPr>
      <w:r w:rsidRPr="00B84FA2">
        <w:rPr>
          <w:rFonts w:ascii="Times New Roman" w:hAnsi="Times New Roman" w:cs="Times New Roman"/>
          <w:b/>
          <w:bCs/>
        </w:rPr>
        <w:t>24)</w:t>
      </w:r>
    </w:p>
    <w:p w14:paraId="1766A5B2" w14:textId="77777777" w:rsidR="00B84FA2" w:rsidRPr="00B84FA2" w:rsidRDefault="00B84FA2" w:rsidP="00B84FA2">
      <w:pPr>
        <w:rPr>
          <w:rFonts w:ascii="Times New Roman" w:hAnsi="Times New Roman" w:cs="Times New Roman"/>
        </w:rPr>
      </w:pPr>
      <w:r w:rsidRPr="00B84FA2">
        <w:rPr>
          <w:rFonts w:ascii="Times New Roman" w:hAnsi="Times New Roman" w:cs="Times New Roman"/>
          <w:b/>
          <w:bCs/>
        </w:rPr>
        <w:t xml:space="preserve">The marriage </w:t>
      </w:r>
    </w:p>
    <w:p w14:paraId="0762CF47" w14:textId="77777777" w:rsidR="00A808C0" w:rsidRDefault="00A808C0" w:rsidP="00B84FA2">
      <w:pPr>
        <w:rPr>
          <w:rFonts w:ascii="Times New Roman" w:hAnsi="Times New Roman" w:cs="Times New Roman"/>
        </w:rPr>
      </w:pPr>
    </w:p>
    <w:p w14:paraId="538414B4" w14:textId="77777777" w:rsidR="00A808C0" w:rsidRDefault="00A808C0" w:rsidP="00B84FA2">
      <w:pPr>
        <w:rPr>
          <w:rFonts w:ascii="Times New Roman" w:hAnsi="Times New Roman" w:cs="Times New Roman"/>
        </w:rPr>
      </w:pPr>
      <w:r>
        <w:rPr>
          <w:rFonts w:ascii="Times New Roman" w:hAnsi="Times New Roman" w:cs="Times New Roman"/>
        </w:rPr>
        <w:t>24:3 – “I do”</w:t>
      </w:r>
    </w:p>
    <w:p w14:paraId="6550F8CE" w14:textId="77777777" w:rsidR="00A808C0" w:rsidRDefault="00A808C0" w:rsidP="00B84FA2">
      <w:pPr>
        <w:rPr>
          <w:rFonts w:ascii="Times New Roman" w:hAnsi="Times New Roman" w:cs="Times New Roman"/>
        </w:rPr>
      </w:pPr>
    </w:p>
    <w:p w14:paraId="57EF52DD" w14:textId="00DA588F" w:rsidR="00B84FA2" w:rsidRDefault="00B84FA2" w:rsidP="00B84FA2">
      <w:pPr>
        <w:rPr>
          <w:rFonts w:ascii="Times New Roman" w:hAnsi="Times New Roman" w:cs="Times New Roman"/>
        </w:rPr>
      </w:pPr>
      <w:r w:rsidRPr="00B84FA2">
        <w:rPr>
          <w:rFonts w:ascii="Times New Roman" w:hAnsi="Times New Roman" w:cs="Times New Roman"/>
        </w:rPr>
        <w:t>24:7 – I do! (like vows made during marriage)</w:t>
      </w:r>
    </w:p>
    <w:p w14:paraId="580834B6" w14:textId="77777777" w:rsidR="00A808C0" w:rsidRPr="00B84FA2" w:rsidRDefault="00A808C0" w:rsidP="00B84FA2">
      <w:pPr>
        <w:rPr>
          <w:rFonts w:ascii="Times New Roman" w:hAnsi="Times New Roman" w:cs="Times New Roman"/>
        </w:rPr>
      </w:pPr>
    </w:p>
    <w:p w14:paraId="134ACC48"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24:8 – The covenant (marriage) – </w:t>
      </w:r>
      <w:hyperlink r:id="rId40" w:tgtFrame="_blank" w:history="1">
        <w:r w:rsidRPr="00B84FA2">
          <w:rPr>
            <w:rStyle w:val="Hyperlink"/>
            <w:rFonts w:ascii="Times New Roman" w:hAnsi="Times New Roman" w:cs="Times New Roman"/>
          </w:rPr>
          <w:t>Matthew &amp; H</w:t>
        </w:r>
        <w:r w:rsidRPr="00B84FA2">
          <w:rPr>
            <w:rStyle w:val="Hyperlink"/>
            <w:rFonts w:ascii="Times New Roman" w:hAnsi="Times New Roman" w:cs="Times New Roman"/>
          </w:rPr>
          <w:t>e</w:t>
        </w:r>
        <w:r w:rsidRPr="00B84FA2">
          <w:rPr>
            <w:rStyle w:val="Hyperlink"/>
            <w:rFonts w:ascii="Times New Roman" w:hAnsi="Times New Roman" w:cs="Times New Roman"/>
          </w:rPr>
          <w:t>brews</w:t>
        </w:r>
      </w:hyperlink>
    </w:p>
    <w:p w14:paraId="660B617C" w14:textId="77777777" w:rsidR="00A808C0" w:rsidRPr="00B84FA2" w:rsidRDefault="00A808C0" w:rsidP="00B84FA2">
      <w:pPr>
        <w:rPr>
          <w:rFonts w:ascii="Times New Roman" w:hAnsi="Times New Roman" w:cs="Times New Roman"/>
        </w:rPr>
      </w:pPr>
    </w:p>
    <w:p w14:paraId="378B95D0"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24:10 – No man has seen </w:t>
      </w:r>
      <w:hyperlink r:id="rId41" w:tgtFrame="_blank" w:history="1">
        <w:r w:rsidRPr="00B84FA2">
          <w:rPr>
            <w:rStyle w:val="Hyperlink"/>
            <w:rFonts w:ascii="Times New Roman" w:hAnsi="Times New Roman" w:cs="Times New Roman"/>
          </w:rPr>
          <w:t>th</w:t>
        </w:r>
        <w:r w:rsidRPr="00B84FA2">
          <w:rPr>
            <w:rStyle w:val="Hyperlink"/>
            <w:rFonts w:ascii="Times New Roman" w:hAnsi="Times New Roman" w:cs="Times New Roman"/>
          </w:rPr>
          <w:t>e</w:t>
        </w:r>
        <w:r w:rsidRPr="00B84FA2">
          <w:rPr>
            <w:rStyle w:val="Hyperlink"/>
            <w:rFonts w:ascii="Times New Roman" w:hAnsi="Times New Roman" w:cs="Times New Roman"/>
          </w:rPr>
          <w:t xml:space="preserve"> </w:t>
        </w:r>
        <w:proofErr w:type="gramStart"/>
        <w:r w:rsidRPr="00B84FA2">
          <w:rPr>
            <w:rStyle w:val="Hyperlink"/>
            <w:rFonts w:ascii="Times New Roman" w:hAnsi="Times New Roman" w:cs="Times New Roman"/>
          </w:rPr>
          <w:t>Father</w:t>
        </w:r>
        <w:proofErr w:type="gramEnd"/>
        <w:r w:rsidRPr="00B84FA2">
          <w:rPr>
            <w:rStyle w:val="Hyperlink"/>
            <w:rFonts w:ascii="Times New Roman" w:hAnsi="Times New Roman" w:cs="Times New Roman"/>
          </w:rPr>
          <w:t xml:space="preserve"> </w:t>
        </w:r>
      </w:hyperlink>
      <w:r w:rsidRPr="00B84FA2">
        <w:rPr>
          <w:rFonts w:ascii="Times New Roman" w:hAnsi="Times New Roman" w:cs="Times New Roman"/>
        </w:rPr>
        <w:t> </w:t>
      </w:r>
    </w:p>
    <w:p w14:paraId="074E548D" w14:textId="77777777" w:rsidR="00A808C0" w:rsidRPr="00B84FA2" w:rsidRDefault="00A808C0" w:rsidP="00B84FA2">
      <w:pPr>
        <w:rPr>
          <w:rFonts w:ascii="Times New Roman" w:hAnsi="Times New Roman" w:cs="Times New Roman"/>
        </w:rPr>
      </w:pPr>
    </w:p>
    <w:p w14:paraId="00FF1420" w14:textId="77777777" w:rsidR="00B84FA2" w:rsidRDefault="00B84FA2" w:rsidP="00B84FA2">
      <w:pPr>
        <w:rPr>
          <w:rFonts w:ascii="Times New Roman" w:hAnsi="Times New Roman" w:cs="Times New Roman"/>
        </w:rPr>
      </w:pPr>
      <w:r w:rsidRPr="00B84FA2">
        <w:rPr>
          <w:rFonts w:ascii="Times New Roman" w:hAnsi="Times New Roman" w:cs="Times New Roman"/>
        </w:rPr>
        <w:t>24:11 – Vows, witnesses, meal and blood</w:t>
      </w:r>
    </w:p>
    <w:p w14:paraId="37F4E222" w14:textId="77777777" w:rsidR="00A808C0" w:rsidRPr="00B84FA2" w:rsidRDefault="00A808C0" w:rsidP="00B84FA2">
      <w:pPr>
        <w:rPr>
          <w:rFonts w:ascii="Times New Roman" w:hAnsi="Times New Roman" w:cs="Times New Roman"/>
        </w:rPr>
      </w:pPr>
    </w:p>
    <w:p w14:paraId="54B3AEA5" w14:textId="77777777" w:rsidR="00B84FA2" w:rsidRDefault="00B84FA2" w:rsidP="00B84FA2">
      <w:pPr>
        <w:rPr>
          <w:rFonts w:ascii="Times New Roman" w:hAnsi="Times New Roman" w:cs="Times New Roman"/>
        </w:rPr>
      </w:pPr>
      <w:r w:rsidRPr="00B84FA2">
        <w:rPr>
          <w:rFonts w:ascii="Times New Roman" w:hAnsi="Times New Roman" w:cs="Times New Roman"/>
        </w:rPr>
        <w:t xml:space="preserve">What, or who is “The Glory of YHWH”? </w:t>
      </w:r>
      <w:hyperlink r:id="rId42" w:tgtFrame="_blank" w:history="1">
        <w:r w:rsidRPr="00B84FA2">
          <w:rPr>
            <w:rStyle w:val="Hyperlink"/>
            <w:rFonts w:ascii="Times New Roman" w:hAnsi="Times New Roman" w:cs="Times New Roman"/>
          </w:rPr>
          <w:t>Verses</w:t>
        </w:r>
      </w:hyperlink>
    </w:p>
    <w:p w14:paraId="55D15536" w14:textId="77777777" w:rsidR="00A808C0" w:rsidRDefault="00A808C0" w:rsidP="00B84FA2">
      <w:pPr>
        <w:rPr>
          <w:rFonts w:ascii="Times New Roman" w:hAnsi="Times New Roman" w:cs="Times New Roman"/>
        </w:rPr>
      </w:pPr>
    </w:p>
    <w:p w14:paraId="698AB6E9" w14:textId="77777777" w:rsidR="00A808C0" w:rsidRPr="00B84FA2" w:rsidRDefault="00A808C0" w:rsidP="00B84FA2">
      <w:pPr>
        <w:rPr>
          <w:rFonts w:ascii="Times New Roman" w:hAnsi="Times New Roman" w:cs="Times New Roman"/>
        </w:rPr>
      </w:pPr>
    </w:p>
    <w:p w14:paraId="0C3FD16E" w14:textId="77777777" w:rsidR="00B84FA2" w:rsidRPr="00B84FA2" w:rsidRDefault="00B84FA2" w:rsidP="00B84FA2">
      <w:pPr>
        <w:rPr>
          <w:rFonts w:ascii="Times New Roman" w:hAnsi="Times New Roman" w:cs="Times New Roman"/>
        </w:rPr>
      </w:pPr>
      <w:r w:rsidRPr="00B84FA2">
        <w:rPr>
          <w:rFonts w:ascii="Times New Roman" w:hAnsi="Times New Roman" w:cs="Times New Roman"/>
          <w:i/>
          <w:iCs/>
        </w:rPr>
        <w:t>Quote from Quora</w:t>
      </w:r>
    </w:p>
    <w:p w14:paraId="07520D9B"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The Dust bowl of the 1930’s came about because the land was continuously farmed, and the nutrients of the land were depleted to a point that it could no longer support vegetation.</w:t>
      </w:r>
    </w:p>
    <w:p w14:paraId="71E09FF7"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All things need to have their nutrients renewed periodically This is true of the land as well as mankind. Since the Dust bowl farmers routinely allow a portion of their land to go fallow, usually on a field rotational basis. Many even grow crops that leave a residue to be worked back into the ground, such as </w:t>
      </w:r>
      <w:proofErr w:type="gramStart"/>
      <w:r w:rsidRPr="00B84FA2">
        <w:rPr>
          <w:rFonts w:ascii="Times New Roman" w:hAnsi="Times New Roman" w:cs="Times New Roman"/>
        </w:rPr>
        <w:t>soy beans</w:t>
      </w:r>
      <w:proofErr w:type="gramEnd"/>
      <w:r w:rsidRPr="00B84FA2">
        <w:rPr>
          <w:rFonts w:ascii="Times New Roman" w:hAnsi="Times New Roman" w:cs="Times New Roman"/>
        </w:rPr>
        <w:t xml:space="preserve"> and corn.</w:t>
      </w:r>
    </w:p>
    <w:p w14:paraId="5165AA76"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God in his infinite wisdom knew that anything material would, through the process of aging, deteriorate, and that occasional renewing by the input of new nutrients would be necessary. The renewing of nutrients slows the process of deterioration, whether it is in man or plants or animals or even the land. And that is the reason for God declaring the Sabbath year.</w:t>
      </w:r>
    </w:p>
    <w:p w14:paraId="444941B7"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That is also the reason why fertilization is such a necessary component of growing plants whether in your flower garden or on a large farm.</w:t>
      </w:r>
    </w:p>
    <w:p w14:paraId="496AE2F2"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That is incidentally the reason for his declaring a Sabbath day for man.</w:t>
      </w:r>
    </w:p>
    <w:p w14:paraId="2491331C"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Remember `</w:t>
      </w:r>
      <w:proofErr w:type="spellStart"/>
      <w:r w:rsidRPr="00B84FA2">
        <w:rPr>
          <w:rFonts w:ascii="Times New Roman" w:hAnsi="Times New Roman" w:cs="Times New Roman"/>
        </w:rPr>
        <w:t>את</w:t>
      </w:r>
      <w:proofErr w:type="spellEnd"/>
      <w:r w:rsidRPr="00B84FA2">
        <w:rPr>
          <w:rFonts w:ascii="Times New Roman" w:hAnsi="Times New Roman" w:cs="Times New Roman"/>
        </w:rPr>
        <w:t xml:space="preserve">` eth-the day of the </w:t>
      </w:r>
      <w:proofErr w:type="spellStart"/>
      <w:r w:rsidRPr="00B84FA2">
        <w:rPr>
          <w:rFonts w:ascii="Times New Roman" w:hAnsi="Times New Roman" w:cs="Times New Roman"/>
        </w:rPr>
        <w:t>Shabbath</w:t>
      </w:r>
      <w:proofErr w:type="spellEnd"/>
      <w:r w:rsidRPr="00B84FA2">
        <w:rPr>
          <w:rFonts w:ascii="Times New Roman" w:hAnsi="Times New Roman" w:cs="Times New Roman"/>
        </w:rPr>
        <w:t>, to keep it holy.</w:t>
      </w:r>
    </w:p>
    <w:p w14:paraId="716280CD" w14:textId="77777777" w:rsidR="00B84FA2" w:rsidRPr="00B84FA2" w:rsidRDefault="00B84FA2" w:rsidP="00B84FA2">
      <w:pPr>
        <w:rPr>
          <w:rFonts w:ascii="Times New Roman" w:hAnsi="Times New Roman" w:cs="Times New Roman"/>
        </w:rPr>
      </w:pPr>
      <w:r w:rsidRPr="00B84FA2">
        <w:rPr>
          <w:rFonts w:ascii="Times New Roman" w:hAnsi="Times New Roman" w:cs="Times New Roman"/>
          <w:i/>
          <w:iCs/>
        </w:rPr>
        <w:t>Exodus 20:8</w:t>
      </w:r>
    </w:p>
    <w:p w14:paraId="6AF42B30"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KJV Remember the Sabbath day, to keep it holy.</w:t>
      </w:r>
    </w:p>
    <w:p w14:paraId="3429ADE0"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God knew that unless man’s awareness of him and his laws was renewed on a frequent basis it would eventually fade from his memory, as we see the World today.</w:t>
      </w:r>
    </w:p>
    <w:p w14:paraId="3E003155"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When God put man into the garden of </w:t>
      </w:r>
      <w:proofErr w:type="gramStart"/>
      <w:r w:rsidRPr="00B84FA2">
        <w:rPr>
          <w:rFonts w:ascii="Times New Roman" w:hAnsi="Times New Roman" w:cs="Times New Roman"/>
        </w:rPr>
        <w:t>Eden</w:t>
      </w:r>
      <w:proofErr w:type="gramEnd"/>
      <w:r w:rsidRPr="00B84FA2">
        <w:rPr>
          <w:rFonts w:ascii="Times New Roman" w:hAnsi="Times New Roman" w:cs="Times New Roman"/>
        </w:rPr>
        <w:t xml:space="preserve"> he charged him with caring for it:</w:t>
      </w:r>
    </w:p>
    <w:p w14:paraId="2871643F" w14:textId="77777777" w:rsidR="00B84FA2" w:rsidRDefault="00B84FA2" w:rsidP="00B84FA2">
      <w:pPr>
        <w:rPr>
          <w:rFonts w:ascii="Times New Roman" w:hAnsi="Times New Roman" w:cs="Times New Roman"/>
        </w:rPr>
      </w:pPr>
      <w:r w:rsidRPr="00B84FA2">
        <w:rPr>
          <w:rFonts w:ascii="Times New Roman" w:hAnsi="Times New Roman" w:cs="Times New Roman"/>
        </w:rPr>
        <w:t>And YAHUAH ELOHIYM took `</w:t>
      </w:r>
      <w:proofErr w:type="spellStart"/>
      <w:r w:rsidRPr="00B84FA2">
        <w:rPr>
          <w:rFonts w:ascii="Times New Roman" w:hAnsi="Times New Roman" w:cs="Times New Roman"/>
        </w:rPr>
        <w:t>את</w:t>
      </w:r>
      <w:proofErr w:type="spellEnd"/>
      <w:r w:rsidRPr="00B84FA2">
        <w:rPr>
          <w:rFonts w:ascii="Times New Roman" w:hAnsi="Times New Roman" w:cs="Times New Roman"/>
        </w:rPr>
        <w:t xml:space="preserve">` eth-the </w:t>
      </w:r>
      <w:proofErr w:type="gramStart"/>
      <w:r w:rsidRPr="00B84FA2">
        <w:rPr>
          <w:rFonts w:ascii="Times New Roman" w:hAnsi="Times New Roman" w:cs="Times New Roman"/>
        </w:rPr>
        <w:t>man, and</w:t>
      </w:r>
      <w:proofErr w:type="gramEnd"/>
      <w:r w:rsidRPr="00B84FA2">
        <w:rPr>
          <w:rFonts w:ascii="Times New Roman" w:hAnsi="Times New Roman" w:cs="Times New Roman"/>
        </w:rPr>
        <w:t xml:space="preserve"> put him into the Garden of Eden to dress it and to guard it.</w:t>
      </w:r>
    </w:p>
    <w:p w14:paraId="251766DB" w14:textId="77777777" w:rsidR="00A808C0" w:rsidRPr="00B84FA2" w:rsidRDefault="00A808C0" w:rsidP="00B84FA2">
      <w:pPr>
        <w:rPr>
          <w:rFonts w:ascii="Times New Roman" w:hAnsi="Times New Roman" w:cs="Times New Roman"/>
        </w:rPr>
      </w:pPr>
    </w:p>
    <w:p w14:paraId="211F7A9D" w14:textId="77777777" w:rsidR="00B84FA2" w:rsidRPr="00B84FA2" w:rsidRDefault="00B84FA2" w:rsidP="00B84FA2">
      <w:pPr>
        <w:rPr>
          <w:rFonts w:ascii="Times New Roman" w:hAnsi="Times New Roman" w:cs="Times New Roman"/>
        </w:rPr>
      </w:pPr>
      <w:r w:rsidRPr="00B84FA2">
        <w:rPr>
          <w:rFonts w:ascii="Times New Roman" w:hAnsi="Times New Roman" w:cs="Times New Roman"/>
          <w:i/>
          <w:iCs/>
        </w:rPr>
        <w:t>Genesis 2:15</w:t>
      </w:r>
    </w:p>
    <w:p w14:paraId="4FAF9594"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And the LORD God took the </w:t>
      </w:r>
      <w:proofErr w:type="gramStart"/>
      <w:r w:rsidRPr="00B84FA2">
        <w:rPr>
          <w:rFonts w:ascii="Times New Roman" w:hAnsi="Times New Roman" w:cs="Times New Roman"/>
        </w:rPr>
        <w:t>man, and</w:t>
      </w:r>
      <w:proofErr w:type="gramEnd"/>
      <w:r w:rsidRPr="00B84FA2">
        <w:rPr>
          <w:rFonts w:ascii="Times New Roman" w:hAnsi="Times New Roman" w:cs="Times New Roman"/>
        </w:rPr>
        <w:t xml:space="preserve"> put him into the garden of Eden to dress it and to keep it.</w:t>
      </w:r>
    </w:p>
    <w:p w14:paraId="1E0A1F9E"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This alone tells me that nature and the land </w:t>
      </w:r>
      <w:proofErr w:type="gramStart"/>
      <w:r w:rsidRPr="00B84FA2">
        <w:rPr>
          <w:rFonts w:ascii="Times New Roman" w:hAnsi="Times New Roman" w:cs="Times New Roman"/>
        </w:rPr>
        <w:t>needs</w:t>
      </w:r>
      <w:proofErr w:type="gramEnd"/>
      <w:r w:rsidRPr="00B84FA2">
        <w:rPr>
          <w:rFonts w:ascii="Times New Roman" w:hAnsi="Times New Roman" w:cs="Times New Roman"/>
        </w:rPr>
        <w:t xml:space="preserve"> our attention, but even further when God ejected man from the garden of Eden he told Adam that his punishment would be:</w:t>
      </w:r>
    </w:p>
    <w:p w14:paraId="056BA381"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And unto </w:t>
      </w:r>
      <w:proofErr w:type="spellStart"/>
      <w:r w:rsidRPr="00B84FA2">
        <w:rPr>
          <w:rFonts w:ascii="Times New Roman" w:hAnsi="Times New Roman" w:cs="Times New Roman"/>
        </w:rPr>
        <w:t>A'dam</w:t>
      </w:r>
      <w:proofErr w:type="spellEnd"/>
      <w:r w:rsidRPr="00B84FA2">
        <w:rPr>
          <w:rFonts w:ascii="Times New Roman" w:hAnsi="Times New Roman" w:cs="Times New Roman"/>
        </w:rPr>
        <w:t xml:space="preserve"> he said, </w:t>
      </w:r>
      <w:proofErr w:type="gramStart"/>
      <w:r w:rsidRPr="00B84FA2">
        <w:rPr>
          <w:rFonts w:ascii="Times New Roman" w:hAnsi="Times New Roman" w:cs="Times New Roman"/>
        </w:rPr>
        <w:t>Because</w:t>
      </w:r>
      <w:proofErr w:type="gramEnd"/>
      <w:r w:rsidRPr="00B84FA2">
        <w:rPr>
          <w:rFonts w:ascii="Times New Roman" w:hAnsi="Times New Roman" w:cs="Times New Roman"/>
        </w:rPr>
        <w:t xml:space="preserve"> you have hearkened unto the voice of your woman, and have eaten of the tree, of which I commanded you, saying, You shall not eat of it: cursed *is* the ground for your sake; in sorrow shall you eat *of* it all the days of your life;</w:t>
      </w:r>
    </w:p>
    <w:p w14:paraId="0D6C3AB2" w14:textId="77777777" w:rsidR="00B84FA2" w:rsidRPr="00B84FA2" w:rsidRDefault="00B84FA2" w:rsidP="00B84FA2">
      <w:pPr>
        <w:rPr>
          <w:rFonts w:ascii="Times New Roman" w:hAnsi="Times New Roman" w:cs="Times New Roman"/>
        </w:rPr>
      </w:pPr>
      <w:r w:rsidRPr="00B84FA2">
        <w:rPr>
          <w:rFonts w:ascii="Times New Roman" w:hAnsi="Times New Roman" w:cs="Times New Roman"/>
          <w:i/>
          <w:iCs/>
        </w:rPr>
        <w:t>Genesis 3:17</w:t>
      </w:r>
    </w:p>
    <w:p w14:paraId="0C14864D"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 xml:space="preserve">through 19 And unto Adam he said, Because thou hast hearkened unto the voice of thy wife, and hast eaten of the tree, of which I commanded thee, saying, Thou shalt not eat of it: cursed is the ground for thy sake; in sorrow shalt thou eat of it all the days of thy life; Thorns also and thistles shall it bring forth to thee; and thou shalt eat the herb of the field; In the sweat of thy face shalt thou eat bread, till thou return unto the ground; for out of it </w:t>
      </w:r>
      <w:proofErr w:type="spellStart"/>
      <w:r w:rsidRPr="00B84FA2">
        <w:rPr>
          <w:rFonts w:ascii="Times New Roman" w:hAnsi="Times New Roman" w:cs="Times New Roman"/>
        </w:rPr>
        <w:t>wast</w:t>
      </w:r>
      <w:proofErr w:type="spellEnd"/>
      <w:r w:rsidRPr="00B84FA2">
        <w:rPr>
          <w:rFonts w:ascii="Times New Roman" w:hAnsi="Times New Roman" w:cs="Times New Roman"/>
        </w:rPr>
        <w:t xml:space="preserve"> thou taken: for dust thou art, and unto dust shalt thou return.</w:t>
      </w:r>
    </w:p>
    <w:p w14:paraId="0A70DDF7"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Also:</w:t>
      </w:r>
    </w:p>
    <w:p w14:paraId="270003BB" w14:textId="77777777" w:rsidR="00B84FA2" w:rsidRPr="00B84FA2" w:rsidRDefault="00B84FA2" w:rsidP="00B84FA2">
      <w:pPr>
        <w:rPr>
          <w:rFonts w:ascii="Times New Roman" w:hAnsi="Times New Roman" w:cs="Times New Roman"/>
        </w:rPr>
      </w:pPr>
      <w:proofErr w:type="gramStart"/>
      <w:r w:rsidRPr="00B84FA2">
        <w:rPr>
          <w:rFonts w:ascii="Times New Roman" w:hAnsi="Times New Roman" w:cs="Times New Roman"/>
        </w:rPr>
        <w:t>Therefore</w:t>
      </w:r>
      <w:proofErr w:type="gramEnd"/>
      <w:r w:rsidRPr="00B84FA2">
        <w:rPr>
          <w:rFonts w:ascii="Times New Roman" w:hAnsi="Times New Roman" w:cs="Times New Roman"/>
        </w:rPr>
        <w:t xml:space="preserve"> YAHUAH ELOHIYM sent him forth from the Garden of Eden, to till `</w:t>
      </w:r>
      <w:proofErr w:type="spellStart"/>
      <w:r w:rsidRPr="00B84FA2">
        <w:rPr>
          <w:rFonts w:ascii="Times New Roman" w:hAnsi="Times New Roman" w:cs="Times New Roman"/>
        </w:rPr>
        <w:t>את</w:t>
      </w:r>
      <w:proofErr w:type="spellEnd"/>
      <w:r w:rsidRPr="00B84FA2">
        <w:rPr>
          <w:rFonts w:ascii="Times New Roman" w:hAnsi="Times New Roman" w:cs="Times New Roman"/>
        </w:rPr>
        <w:t>` eth-ground from whence he was taken.</w:t>
      </w:r>
    </w:p>
    <w:p w14:paraId="469BDCD9" w14:textId="77777777" w:rsidR="00B84FA2" w:rsidRPr="00B84FA2" w:rsidRDefault="00B84FA2" w:rsidP="00B84FA2">
      <w:pPr>
        <w:rPr>
          <w:rFonts w:ascii="Times New Roman" w:hAnsi="Times New Roman" w:cs="Times New Roman"/>
        </w:rPr>
      </w:pPr>
      <w:r w:rsidRPr="00B84FA2">
        <w:rPr>
          <w:rFonts w:ascii="Times New Roman" w:hAnsi="Times New Roman" w:cs="Times New Roman"/>
          <w:i/>
          <w:iCs/>
        </w:rPr>
        <w:t>Genesis 3:23</w:t>
      </w:r>
    </w:p>
    <w:p w14:paraId="64744859" w14:textId="77777777" w:rsidR="00B84FA2" w:rsidRPr="00B84FA2" w:rsidRDefault="00B84FA2" w:rsidP="00B84FA2">
      <w:pPr>
        <w:rPr>
          <w:rFonts w:ascii="Times New Roman" w:hAnsi="Times New Roman" w:cs="Times New Roman"/>
        </w:rPr>
      </w:pPr>
      <w:proofErr w:type="gramStart"/>
      <w:r w:rsidRPr="00B84FA2">
        <w:rPr>
          <w:rFonts w:ascii="Times New Roman" w:hAnsi="Times New Roman" w:cs="Times New Roman"/>
        </w:rPr>
        <w:t>Therefore</w:t>
      </w:r>
      <w:proofErr w:type="gramEnd"/>
      <w:r w:rsidRPr="00B84FA2">
        <w:rPr>
          <w:rFonts w:ascii="Times New Roman" w:hAnsi="Times New Roman" w:cs="Times New Roman"/>
        </w:rPr>
        <w:t xml:space="preserve"> the LORD God sent him forth from the garden of Eden, to till the ground from whence he was taken.</w:t>
      </w:r>
    </w:p>
    <w:p w14:paraId="5C085E2A" w14:textId="77777777" w:rsidR="00B84FA2" w:rsidRPr="00B84FA2" w:rsidRDefault="00B84FA2" w:rsidP="00B84FA2">
      <w:pPr>
        <w:rPr>
          <w:rFonts w:ascii="Times New Roman" w:hAnsi="Times New Roman" w:cs="Times New Roman"/>
        </w:rPr>
      </w:pPr>
      <w:r w:rsidRPr="00B84FA2">
        <w:rPr>
          <w:rFonts w:ascii="Times New Roman" w:hAnsi="Times New Roman" w:cs="Times New Roman"/>
        </w:rPr>
        <w:t>Since man is essentially dust and needs to replenish himself through eating why would the land be any different?</w:t>
      </w:r>
    </w:p>
    <w:p w14:paraId="42DBF20B" w14:textId="77777777" w:rsidR="006C7C47" w:rsidRPr="00B84FA2" w:rsidRDefault="006C7C47">
      <w:pPr>
        <w:rPr>
          <w:rFonts w:ascii="Times New Roman" w:hAnsi="Times New Roman" w:cs="Times New Roman"/>
        </w:rPr>
      </w:pPr>
    </w:p>
    <w:sectPr w:rsidR="006C7C47" w:rsidRPr="00B84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B3C70"/>
    <w:multiLevelType w:val="multilevel"/>
    <w:tmpl w:val="89EC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901E3"/>
    <w:multiLevelType w:val="multilevel"/>
    <w:tmpl w:val="0FB01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11889"/>
    <w:multiLevelType w:val="multilevel"/>
    <w:tmpl w:val="F6A4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27C3F"/>
    <w:multiLevelType w:val="multilevel"/>
    <w:tmpl w:val="B45C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8490A"/>
    <w:multiLevelType w:val="multilevel"/>
    <w:tmpl w:val="B25A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0A3076"/>
    <w:multiLevelType w:val="multilevel"/>
    <w:tmpl w:val="97F8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D65E8"/>
    <w:multiLevelType w:val="multilevel"/>
    <w:tmpl w:val="64CC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96268D"/>
    <w:multiLevelType w:val="hybridMultilevel"/>
    <w:tmpl w:val="3FAADD98"/>
    <w:lvl w:ilvl="0" w:tplc="64080C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97048F"/>
    <w:multiLevelType w:val="multilevel"/>
    <w:tmpl w:val="4114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446920">
    <w:abstractNumId w:val="1"/>
  </w:num>
  <w:num w:numId="2" w16cid:durableId="504511766">
    <w:abstractNumId w:val="6"/>
  </w:num>
  <w:num w:numId="3" w16cid:durableId="1965621373">
    <w:abstractNumId w:val="3"/>
  </w:num>
  <w:num w:numId="4" w16cid:durableId="1033384475">
    <w:abstractNumId w:val="5"/>
  </w:num>
  <w:num w:numId="5" w16cid:durableId="1889340815">
    <w:abstractNumId w:val="0"/>
  </w:num>
  <w:num w:numId="6" w16cid:durableId="1352955013">
    <w:abstractNumId w:val="4"/>
  </w:num>
  <w:num w:numId="7" w16cid:durableId="27874597">
    <w:abstractNumId w:val="8"/>
  </w:num>
  <w:num w:numId="8" w16cid:durableId="262223783">
    <w:abstractNumId w:val="7"/>
  </w:num>
  <w:num w:numId="9" w16cid:durableId="1677994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A2"/>
    <w:rsid w:val="00004714"/>
    <w:rsid w:val="000A7D59"/>
    <w:rsid w:val="001D7911"/>
    <w:rsid w:val="001D7D63"/>
    <w:rsid w:val="0029182B"/>
    <w:rsid w:val="00383B1A"/>
    <w:rsid w:val="00574BDC"/>
    <w:rsid w:val="005B5A29"/>
    <w:rsid w:val="006C7C47"/>
    <w:rsid w:val="006D38C0"/>
    <w:rsid w:val="007D4B21"/>
    <w:rsid w:val="009D1638"/>
    <w:rsid w:val="009D5A4F"/>
    <w:rsid w:val="00A369E2"/>
    <w:rsid w:val="00A808C0"/>
    <w:rsid w:val="00A8588F"/>
    <w:rsid w:val="00B212E5"/>
    <w:rsid w:val="00B84FA2"/>
    <w:rsid w:val="00C86248"/>
    <w:rsid w:val="00D229C4"/>
    <w:rsid w:val="00E55344"/>
    <w:rsid w:val="00ED4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BD4CA2"/>
  <w15:chartTrackingRefBased/>
  <w15:docId w15:val="{E97B6863-A7CE-3446-BD3F-9E37F7F1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F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F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F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F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FA2"/>
    <w:rPr>
      <w:rFonts w:eastAsiaTheme="majorEastAsia" w:cstheme="majorBidi"/>
      <w:color w:val="272727" w:themeColor="text1" w:themeTint="D8"/>
    </w:rPr>
  </w:style>
  <w:style w:type="paragraph" w:styleId="Title">
    <w:name w:val="Title"/>
    <w:basedOn w:val="Normal"/>
    <w:next w:val="Normal"/>
    <w:link w:val="TitleChar"/>
    <w:uiPriority w:val="10"/>
    <w:qFormat/>
    <w:rsid w:val="00B84F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F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F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4FA2"/>
    <w:rPr>
      <w:i/>
      <w:iCs/>
      <w:color w:val="404040" w:themeColor="text1" w:themeTint="BF"/>
    </w:rPr>
  </w:style>
  <w:style w:type="paragraph" w:styleId="ListParagraph">
    <w:name w:val="List Paragraph"/>
    <w:basedOn w:val="Normal"/>
    <w:uiPriority w:val="34"/>
    <w:qFormat/>
    <w:rsid w:val="00B84FA2"/>
    <w:pPr>
      <w:ind w:left="720"/>
      <w:contextualSpacing/>
    </w:pPr>
  </w:style>
  <w:style w:type="character" w:styleId="IntenseEmphasis">
    <w:name w:val="Intense Emphasis"/>
    <w:basedOn w:val="DefaultParagraphFont"/>
    <w:uiPriority w:val="21"/>
    <w:qFormat/>
    <w:rsid w:val="00B84FA2"/>
    <w:rPr>
      <w:i/>
      <w:iCs/>
      <w:color w:val="0F4761" w:themeColor="accent1" w:themeShade="BF"/>
    </w:rPr>
  </w:style>
  <w:style w:type="paragraph" w:styleId="IntenseQuote">
    <w:name w:val="Intense Quote"/>
    <w:basedOn w:val="Normal"/>
    <w:next w:val="Normal"/>
    <w:link w:val="IntenseQuoteChar"/>
    <w:uiPriority w:val="30"/>
    <w:qFormat/>
    <w:rsid w:val="00B84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FA2"/>
    <w:rPr>
      <w:i/>
      <w:iCs/>
      <w:color w:val="0F4761" w:themeColor="accent1" w:themeShade="BF"/>
    </w:rPr>
  </w:style>
  <w:style w:type="character" w:styleId="IntenseReference">
    <w:name w:val="Intense Reference"/>
    <w:basedOn w:val="DefaultParagraphFont"/>
    <w:uiPriority w:val="32"/>
    <w:qFormat/>
    <w:rsid w:val="00B84FA2"/>
    <w:rPr>
      <w:b/>
      <w:bCs/>
      <w:smallCaps/>
      <w:color w:val="0F4761" w:themeColor="accent1" w:themeShade="BF"/>
      <w:spacing w:val="5"/>
    </w:rPr>
  </w:style>
  <w:style w:type="character" w:styleId="Hyperlink">
    <w:name w:val="Hyperlink"/>
    <w:basedOn w:val="DefaultParagraphFont"/>
    <w:uiPriority w:val="99"/>
    <w:unhideWhenUsed/>
    <w:rsid w:val="00B84FA2"/>
    <w:rPr>
      <w:color w:val="467886" w:themeColor="hyperlink"/>
      <w:u w:val="single"/>
    </w:rPr>
  </w:style>
  <w:style w:type="character" w:styleId="UnresolvedMention">
    <w:name w:val="Unresolved Mention"/>
    <w:basedOn w:val="DefaultParagraphFont"/>
    <w:uiPriority w:val="99"/>
    <w:semiHidden/>
    <w:unhideWhenUsed/>
    <w:rsid w:val="00B84FA2"/>
    <w:rPr>
      <w:color w:val="605E5C"/>
      <w:shd w:val="clear" w:color="auto" w:fill="E1DFDD"/>
    </w:rPr>
  </w:style>
  <w:style w:type="character" w:styleId="FollowedHyperlink">
    <w:name w:val="FollowedHyperlink"/>
    <w:basedOn w:val="DefaultParagraphFont"/>
    <w:uiPriority w:val="99"/>
    <w:semiHidden/>
    <w:unhideWhenUsed/>
    <w:rsid w:val="0029182B"/>
    <w:rPr>
      <w:color w:val="96607D" w:themeColor="followedHyperlink"/>
      <w:u w:val="single"/>
    </w:rPr>
  </w:style>
  <w:style w:type="paragraph" w:customStyle="1" w:styleId="pdq2pgselectionanchorcontainer">
    <w:name w:val="pdq2pg_selectionanchorcontainer"/>
    <w:basedOn w:val="Normal"/>
    <w:rsid w:val="00A369E2"/>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369E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6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48654">
      <w:bodyDiv w:val="1"/>
      <w:marLeft w:val="0"/>
      <w:marRight w:val="0"/>
      <w:marTop w:val="0"/>
      <w:marBottom w:val="0"/>
      <w:divBdr>
        <w:top w:val="none" w:sz="0" w:space="0" w:color="auto"/>
        <w:left w:val="none" w:sz="0" w:space="0" w:color="auto"/>
        <w:bottom w:val="none" w:sz="0" w:space="0" w:color="auto"/>
        <w:right w:val="none" w:sz="0" w:space="0" w:color="auto"/>
      </w:divBdr>
    </w:div>
    <w:div w:id="884951810">
      <w:bodyDiv w:val="1"/>
      <w:marLeft w:val="0"/>
      <w:marRight w:val="0"/>
      <w:marTop w:val="0"/>
      <w:marBottom w:val="0"/>
      <w:divBdr>
        <w:top w:val="none" w:sz="0" w:space="0" w:color="auto"/>
        <w:left w:val="none" w:sz="0" w:space="0" w:color="auto"/>
        <w:bottom w:val="none" w:sz="0" w:space="0" w:color="auto"/>
        <w:right w:val="none" w:sz="0" w:space="0" w:color="auto"/>
      </w:divBdr>
    </w:div>
    <w:div w:id="1185023971">
      <w:bodyDiv w:val="1"/>
      <w:marLeft w:val="0"/>
      <w:marRight w:val="0"/>
      <w:marTop w:val="0"/>
      <w:marBottom w:val="0"/>
      <w:divBdr>
        <w:top w:val="none" w:sz="0" w:space="0" w:color="auto"/>
        <w:left w:val="none" w:sz="0" w:space="0" w:color="auto"/>
        <w:bottom w:val="none" w:sz="0" w:space="0" w:color="auto"/>
        <w:right w:val="none" w:sz="0" w:space="0" w:color="auto"/>
      </w:divBdr>
      <w:divsChild>
        <w:div w:id="491028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476224">
      <w:bodyDiv w:val="1"/>
      <w:marLeft w:val="0"/>
      <w:marRight w:val="0"/>
      <w:marTop w:val="0"/>
      <w:marBottom w:val="0"/>
      <w:divBdr>
        <w:top w:val="none" w:sz="0" w:space="0" w:color="auto"/>
        <w:left w:val="none" w:sz="0" w:space="0" w:color="auto"/>
        <w:bottom w:val="none" w:sz="0" w:space="0" w:color="auto"/>
        <w:right w:val="none" w:sz="0" w:space="0" w:color="auto"/>
      </w:divBdr>
      <w:divsChild>
        <w:div w:id="397438418">
          <w:blockQuote w:val="1"/>
          <w:marLeft w:val="720"/>
          <w:marRight w:val="720"/>
          <w:marTop w:val="100"/>
          <w:marBottom w:val="100"/>
          <w:divBdr>
            <w:top w:val="none" w:sz="0" w:space="0" w:color="auto"/>
            <w:left w:val="none" w:sz="0" w:space="0" w:color="auto"/>
            <w:bottom w:val="none" w:sz="0" w:space="0" w:color="auto"/>
            <w:right w:val="none" w:sz="0" w:space="0" w:color="auto"/>
          </w:divBdr>
        </w:div>
        <w:div w:id="472992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484394">
          <w:blockQuote w:val="1"/>
          <w:marLeft w:val="720"/>
          <w:marRight w:val="720"/>
          <w:marTop w:val="100"/>
          <w:marBottom w:val="100"/>
          <w:divBdr>
            <w:top w:val="none" w:sz="0" w:space="0" w:color="auto"/>
            <w:left w:val="none" w:sz="0" w:space="0" w:color="auto"/>
            <w:bottom w:val="none" w:sz="0" w:space="0" w:color="auto"/>
            <w:right w:val="none" w:sz="0" w:space="0" w:color="auto"/>
          </w:divBdr>
        </w:div>
        <w:div w:id="943654128">
          <w:blockQuote w:val="1"/>
          <w:marLeft w:val="720"/>
          <w:marRight w:val="720"/>
          <w:marTop w:val="100"/>
          <w:marBottom w:val="100"/>
          <w:divBdr>
            <w:top w:val="none" w:sz="0" w:space="0" w:color="auto"/>
            <w:left w:val="none" w:sz="0" w:space="0" w:color="auto"/>
            <w:bottom w:val="none" w:sz="0" w:space="0" w:color="auto"/>
            <w:right w:val="none" w:sz="0" w:space="0" w:color="auto"/>
          </w:divBdr>
        </w:div>
        <w:div w:id="820583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398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294264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432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432154">
      <w:bodyDiv w:val="1"/>
      <w:marLeft w:val="0"/>
      <w:marRight w:val="0"/>
      <w:marTop w:val="0"/>
      <w:marBottom w:val="0"/>
      <w:divBdr>
        <w:top w:val="none" w:sz="0" w:space="0" w:color="auto"/>
        <w:left w:val="none" w:sz="0" w:space="0" w:color="auto"/>
        <w:bottom w:val="none" w:sz="0" w:space="0" w:color="auto"/>
        <w:right w:val="none" w:sz="0" w:space="0" w:color="auto"/>
      </w:divBdr>
      <w:divsChild>
        <w:div w:id="1151673843">
          <w:blockQuote w:val="1"/>
          <w:marLeft w:val="720"/>
          <w:marRight w:val="720"/>
          <w:marTop w:val="100"/>
          <w:marBottom w:val="100"/>
          <w:divBdr>
            <w:top w:val="none" w:sz="0" w:space="0" w:color="auto"/>
            <w:left w:val="none" w:sz="0" w:space="0" w:color="auto"/>
            <w:bottom w:val="none" w:sz="0" w:space="0" w:color="auto"/>
            <w:right w:val="none" w:sz="0" w:space="0" w:color="auto"/>
          </w:divBdr>
        </w:div>
        <w:div w:id="6723436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5921600">
          <w:blockQuote w:val="1"/>
          <w:marLeft w:val="720"/>
          <w:marRight w:val="720"/>
          <w:marTop w:val="100"/>
          <w:marBottom w:val="100"/>
          <w:divBdr>
            <w:top w:val="none" w:sz="0" w:space="0" w:color="auto"/>
            <w:left w:val="none" w:sz="0" w:space="0" w:color="auto"/>
            <w:bottom w:val="none" w:sz="0" w:space="0" w:color="auto"/>
            <w:right w:val="none" w:sz="0" w:space="0" w:color="auto"/>
          </w:divBdr>
        </w:div>
        <w:div w:id="914316653">
          <w:blockQuote w:val="1"/>
          <w:marLeft w:val="720"/>
          <w:marRight w:val="720"/>
          <w:marTop w:val="100"/>
          <w:marBottom w:val="100"/>
          <w:divBdr>
            <w:top w:val="none" w:sz="0" w:space="0" w:color="auto"/>
            <w:left w:val="none" w:sz="0" w:space="0" w:color="auto"/>
            <w:bottom w:val="none" w:sz="0" w:space="0" w:color="auto"/>
            <w:right w:val="none" w:sz="0" w:space="0" w:color="auto"/>
          </w:divBdr>
        </w:div>
        <w:div w:id="388575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919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26723">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10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uckduckgo.com/?q=aul+ear&amp;t=ffcm&amp;atb=v158-1&amp;iar=images&amp;iax=images&amp;ia=images" TargetMode="External"/><Relationship Id="rId18" Type="http://schemas.openxmlformats.org/officeDocument/2006/relationships/hyperlink" Target="https://www.biblegateway.com/passage/?search=is+42%3A1-21%2C+Matthew+5%3A38-40%2C+Deuteronomy+4%3A2&amp;version=KJV" TargetMode="External"/><Relationship Id="rId26" Type="http://schemas.openxmlformats.org/officeDocument/2006/relationships/hyperlink" Target="https://biblehub.com/deuteronomy/22-28.htm" TargetMode="External"/><Relationship Id="rId39" Type="http://schemas.openxmlformats.org/officeDocument/2006/relationships/hyperlink" Target="https://www.biblegateway.com/passage/?search=rev+10&amp;version=KJV" TargetMode="External"/><Relationship Id="rId21" Type="http://schemas.openxmlformats.org/officeDocument/2006/relationships/hyperlink" Target="https://www.merriam-webster.com/dictionary/negligence" TargetMode="External"/><Relationship Id="rId34" Type="http://schemas.openxmlformats.org/officeDocument/2006/relationships/hyperlink" Target="https://www.biblegateway.com/passage/?search=lev+26%3A31-35%2C+2+chron+36%3A19-21%2C+eze+20%3A19-21&amp;version=KJV" TargetMode="External"/><Relationship Id="rId42" Type="http://schemas.openxmlformats.org/officeDocument/2006/relationships/hyperlink" Target="https://www.biblegateway.com/passage/?search=heb+1%3A2-3%2C+john+11%3A40%2C+john+1%3A14%2C+luke+9%3A32%2C+john+12%3A41-42%2C+luke+21%3A27%2C+2+cor+4%3A4-6&amp;version=KJV" TargetMode="External"/><Relationship Id="rId7" Type="http://schemas.openxmlformats.org/officeDocument/2006/relationships/hyperlink" Target="https://www.biblegateway.com/passage/?search=psalm%20119%3A7%2C13%2C%2020%2C30%2C%2039%2C%2043%2C%2052%2C%2062%2C%2075%2C%2084%2C%20102%2C%20106%2C%20108%2C%20120%2C%20137%2C%20160%2C%20164%2C%20is%203%3A14%2C%20%20eze%2020%3A15-16%2C%20mal%204%3A4%2C%20&amp;version=KJV" TargetMode="External"/><Relationship Id="rId2" Type="http://schemas.openxmlformats.org/officeDocument/2006/relationships/styles" Target="styles.xml"/><Relationship Id="rId16" Type="http://schemas.openxmlformats.org/officeDocument/2006/relationships/hyperlink" Target="https://parableofthevineyard.com/wp-content/uploads/Torah-Targums-Of-Exodus-Pre-Revision.pdf" TargetMode="External"/><Relationship Id="rId20" Type="http://schemas.openxmlformats.org/officeDocument/2006/relationships/hyperlink" Target="https://www.biblegateway.com/passage/?search=is+42%3A3-4&amp;version=KJV" TargetMode="External"/><Relationship Id="rId29" Type="http://schemas.openxmlformats.org/officeDocument/2006/relationships/hyperlink" Target="https://www.kingjamesbibleonline.org/Ecclesiasticus-21-27/" TargetMode="External"/><Relationship Id="rId41" Type="http://schemas.openxmlformats.org/officeDocument/2006/relationships/hyperlink" Target="https://www.biblegateway.com/passage/?search=john+1%3A18&amp;version=KJV" TargetMode="External"/><Relationship Id="rId1" Type="http://schemas.openxmlformats.org/officeDocument/2006/relationships/numbering" Target="numbering.xml"/><Relationship Id="rId6" Type="http://schemas.openxmlformats.org/officeDocument/2006/relationships/hyperlink" Target="https://www.biblegateway.com/passage/?search=is%2011%3A1-5%2C%20is%2016%3A3-5%2Cis%2032%3A1-3%2C11-19%20%2C%20is%2042%3A1-4%2C%20is%2014%3A1-27%2C%20&amp;version=KJV" TargetMode="External"/><Relationship Id="rId11" Type="http://schemas.openxmlformats.org/officeDocument/2006/relationships/hyperlink" Target="https://en.wikipedia.org/wiki/Indentured_servitude" TargetMode="External"/><Relationship Id="rId24" Type="http://schemas.openxmlformats.org/officeDocument/2006/relationships/hyperlink" Target="https://www.merriam-webster.com/dictionary/entice" TargetMode="External"/><Relationship Id="rId32" Type="http://schemas.openxmlformats.org/officeDocument/2006/relationships/hyperlink" Target="https://www.biblegateway.com/passage/?search=exo%2034%3A5-7&amp;version=KJV" TargetMode="External"/><Relationship Id="rId37" Type="http://schemas.openxmlformats.org/officeDocument/2006/relationships/hyperlink" Target="https://www.biblegateway.com/passage/?search=exo+22%3A30%2C+lev+22%3A27%2C+exo+23%3A19&amp;version=KJV" TargetMode="External"/><Relationship Id="rId40" Type="http://schemas.openxmlformats.org/officeDocument/2006/relationships/hyperlink" Target="https://www.biblegateway.com/passage/?search=matt+26%3A26-28%2C+heb+9%3A18-28%2C&amp;version=KJV" TargetMode="External"/><Relationship Id="rId5" Type="http://schemas.openxmlformats.org/officeDocument/2006/relationships/hyperlink" Target="https://www.blueletterbible.org/lexicon/h4941/kjv/wlc/0-1/" TargetMode="External"/><Relationship Id="rId15" Type="http://schemas.openxmlformats.org/officeDocument/2006/relationships/hyperlink" Target="https://www.biblegateway.com/passage/?search=1+Corinthians+6%3A1-11&amp;version=NASB" TargetMode="External"/><Relationship Id="rId23" Type="http://schemas.openxmlformats.org/officeDocument/2006/relationships/hyperlink" Target="https://www.blueletterbible.org/search/search.cfm?Criteria=And+if+a+man+entice+a+maid+that+is+not+betrothed%2C+and+lie+with+her%2C+he+shall+surely+endow+her+to+be+his+wife%2E&amp;t=KJV&amp;ss=1" TargetMode="External"/><Relationship Id="rId28" Type="http://schemas.openxmlformats.org/officeDocument/2006/relationships/hyperlink" Target="https://www.biblegateway.com/passage/?search=sirach+29%3A1-13&amp;version=RSV" TargetMode="External"/><Relationship Id="rId36" Type="http://schemas.openxmlformats.org/officeDocument/2006/relationships/hyperlink" Target="https://www.youtube.com/watch?v=sLZSXSMfXeU" TargetMode="External"/><Relationship Id="rId10" Type="http://schemas.openxmlformats.org/officeDocument/2006/relationships/hyperlink" Target="https://www.biblegateway.com/passage/?search=lev+25%3A1-13&amp;version=KJV" TargetMode="External"/><Relationship Id="rId19" Type="http://schemas.openxmlformats.org/officeDocument/2006/relationships/hyperlink" Target="https://parableofthevineyard.com/wp-content/uploads/The-Books-of-the-Natsarim-2.pdf" TargetMode="External"/><Relationship Id="rId31" Type="http://schemas.openxmlformats.org/officeDocument/2006/relationships/hyperlink" Target="https://www.biblegateway.com/passage/?search=Proverbs+25%3A21-22%2C+matt+5%3A43-45%2C+2+Kings+6%3A15-23&amp;version=NASB"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iblegateway.com/passage/?search=Matthew%207%3A1-5&amp;version=KJV" TargetMode="External"/><Relationship Id="rId14" Type="http://schemas.openxmlformats.org/officeDocument/2006/relationships/hyperlink" Target="https://www.biblegateway.com/passage/?search=lev+19%3A1-3%2C+32&amp;version=KJV" TargetMode="External"/><Relationship Id="rId22" Type="http://schemas.openxmlformats.org/officeDocument/2006/relationships/hyperlink" Target="https://www.biblegateway.com/passage/?search=Exodus+22%3A6&amp;version=KJV" TargetMode="External"/><Relationship Id="rId27" Type="http://schemas.openxmlformats.org/officeDocument/2006/relationships/hyperlink" Target="https://www.blueletterbible.org/search/search.cfm?Criteria=If+a+man+find+a+damsel+that+is+a+virgin%2C+which+is+not+betrothed%2C+and+lay+hold+on+her%2C+and+lie+with+her%2C+and+they+be+found&amp;t=KJV&amp;ss=1" TargetMode="External"/><Relationship Id="rId30" Type="http://schemas.openxmlformats.org/officeDocument/2006/relationships/hyperlink" Target="https://www.biblegateway.com/passage/?search=deut+19%3A16-19&amp;version=KJV" TargetMode="External"/><Relationship Id="rId35" Type="http://schemas.openxmlformats.org/officeDocument/2006/relationships/hyperlink" Target="https://www.blueletterbible.org/search/search.cfm?Criteria=And+in+all+things+that+I+have+said+unto+you+be+circumspect%3A+and+make+no+mention+of+the+name+of+other+gods%2C+neither+let+it+be+heard+out+of+thy+mouth&amp;t=KJV&amp;ss=1" TargetMode="External"/><Relationship Id="rId43" Type="http://schemas.openxmlformats.org/officeDocument/2006/relationships/fontTable" Target="fontTable.xml"/><Relationship Id="rId8" Type="http://schemas.openxmlformats.org/officeDocument/2006/relationships/hyperlink" Target="https://www.biblegateway.com/passage/?search=deut+1%3A16-17&amp;version=KJV" TargetMode="External"/><Relationship Id="rId3" Type="http://schemas.openxmlformats.org/officeDocument/2006/relationships/settings" Target="settings.xml"/><Relationship Id="rId12" Type="http://schemas.openxmlformats.org/officeDocument/2006/relationships/hyperlink" Target="https://www.biblegateway.com/passage/?search=exo+22%3A2-3&amp;version=KJV" TargetMode="External"/><Relationship Id="rId17" Type="http://schemas.openxmlformats.org/officeDocument/2006/relationships/hyperlink" Target="https://www.biblegateway.com/passage/?search=Nehemiah%2013%3A21%2C%201%20Timothy%203%3A3&amp;version=KJV" TargetMode="External"/><Relationship Id="rId25" Type="http://schemas.openxmlformats.org/officeDocument/2006/relationships/hyperlink" Target="https://www.biblegateway.com/passage/?search=deut+22%3A28-29&amp;version=KJV" TargetMode="External"/><Relationship Id="rId33" Type="http://schemas.openxmlformats.org/officeDocument/2006/relationships/hyperlink" Target="https://www.biblegateway.com/passage/?search=lev+19%3A34%2C+heb+11%3A8-10%2C+ps+119%3A19&amp;version=KJV" TargetMode="External"/><Relationship Id="rId38" Type="http://schemas.openxmlformats.org/officeDocument/2006/relationships/hyperlink" Target="https://www.youtube.com/watch?v=_lYIJA5mh74&amp;t=1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Fink</dc:creator>
  <cp:keywords/>
  <dc:description/>
  <cp:lastModifiedBy>Adam Fink</cp:lastModifiedBy>
  <cp:revision>6</cp:revision>
  <dcterms:created xsi:type="dcterms:W3CDTF">2026-08-14T13:41:00Z</dcterms:created>
  <dcterms:modified xsi:type="dcterms:W3CDTF">2026-08-14T18:32:00Z</dcterms:modified>
</cp:coreProperties>
</file>